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43948" w14:textId="26A74F55" w:rsidR="00183A10" w:rsidRDefault="00DF7FB9" w:rsidP="00F626E0">
      <w:pPr>
        <w:pStyle w:val="a4"/>
      </w:pPr>
      <w:r>
        <w:rPr>
          <w:rFonts w:hint="eastAsia"/>
        </w:rPr>
        <w:t>性別役割</w:t>
      </w:r>
      <w:r w:rsidR="00F55444">
        <w:rPr>
          <w:rFonts w:hint="eastAsia"/>
        </w:rPr>
        <w:t>に依拠</w:t>
      </w:r>
      <w:r w:rsidR="00F55444" w:rsidRPr="001C47C2">
        <w:rPr>
          <w:rFonts w:hint="eastAsia"/>
        </w:rPr>
        <w:t>しない</w:t>
      </w:r>
      <w:r w:rsidR="000E779B" w:rsidRPr="001C47C2">
        <w:rPr>
          <w:rFonts w:hint="eastAsia"/>
        </w:rPr>
        <w:t>嗜好</w:t>
      </w:r>
      <w:r w:rsidR="001D5486">
        <w:rPr>
          <w:rFonts w:hint="eastAsia"/>
        </w:rPr>
        <w:t>獲得</w:t>
      </w:r>
      <w:r w:rsidR="00E9166B">
        <w:rPr>
          <w:rFonts w:hint="eastAsia"/>
        </w:rPr>
        <w:t>過程に</w:t>
      </w:r>
      <w:r w:rsidR="004A563D">
        <w:rPr>
          <w:rFonts w:hint="eastAsia"/>
        </w:rPr>
        <w:t>関する研究</w:t>
      </w:r>
    </w:p>
    <w:p w14:paraId="3C5C4F8F" w14:textId="00C81055" w:rsidR="00D75217" w:rsidRDefault="00D75217" w:rsidP="004804B5">
      <w:pPr>
        <w:pStyle w:val="a5"/>
      </w:pPr>
      <w:r>
        <w:rPr>
          <w:rFonts w:hint="eastAsia"/>
        </w:rPr>
        <w:t>静</w:t>
      </w:r>
      <w:r w:rsidRPr="001C47C2">
        <w:rPr>
          <w:rFonts w:hint="eastAsia"/>
        </w:rPr>
        <w:t>岡大学</w:t>
      </w:r>
      <w:r w:rsidRPr="00F626E0">
        <w:rPr>
          <w:rFonts w:hint="eastAsia"/>
        </w:rPr>
        <w:t xml:space="preserve">　改正</w:t>
      </w:r>
      <w:r w:rsidRPr="001C47C2">
        <w:t xml:space="preserve"> </w:t>
      </w:r>
      <w:r w:rsidRPr="001C47C2">
        <w:rPr>
          <w:rFonts w:hint="eastAsia"/>
        </w:rPr>
        <w:t>清広</w:t>
      </w:r>
    </w:p>
    <w:p w14:paraId="03B98CE1" w14:textId="189EA250" w:rsidR="00814BD1" w:rsidRDefault="00FE60C5" w:rsidP="004456F2">
      <w:pPr>
        <w:pStyle w:val="a6"/>
      </w:pPr>
      <w:r>
        <w:rPr>
          <w:rFonts w:hint="eastAsia"/>
        </w:rPr>
        <w:t>発達段階</w:t>
      </w:r>
      <w:r w:rsidRPr="004456F2">
        <w:rPr>
          <w:rFonts w:hint="eastAsia"/>
        </w:rPr>
        <w:t>において</w:t>
      </w:r>
      <w:r w:rsidR="002C77CC" w:rsidRPr="004456F2">
        <w:rPr>
          <w:rFonts w:hint="eastAsia"/>
        </w:rPr>
        <w:t>獲得される</w:t>
      </w:r>
      <w:r w:rsidR="00814BD1" w:rsidRPr="004456F2">
        <w:rPr>
          <w:rFonts w:hint="eastAsia"/>
        </w:rPr>
        <w:t>性別役割に依拠した嗜好は</w:t>
      </w:r>
      <w:r w:rsidR="000C360B" w:rsidRPr="004456F2">
        <w:rPr>
          <w:rFonts w:hint="eastAsia"/>
        </w:rPr>
        <w:t>学校教育における学習にも影響を与えている</w:t>
      </w:r>
      <w:r w:rsidR="000C360B" w:rsidRPr="004456F2">
        <w:t>(</w:t>
      </w:r>
      <w:r w:rsidR="000C360B" w:rsidRPr="004456F2">
        <w:rPr>
          <w:rFonts w:hint="eastAsia"/>
        </w:rPr>
        <w:t>稲田</w:t>
      </w:r>
      <w:r w:rsidR="000C360B" w:rsidRPr="004456F2">
        <w:t>, 2013)</w:t>
      </w:r>
      <w:r w:rsidR="00776C82" w:rsidRPr="004456F2">
        <w:rPr>
          <w:rFonts w:hint="eastAsia"/>
        </w:rPr>
        <w:t>. 特に理</w:t>
      </w:r>
      <w:bookmarkStart w:id="0" w:name="_GoBack"/>
      <w:bookmarkEnd w:id="0"/>
      <w:r w:rsidR="00776C82" w:rsidRPr="004456F2">
        <w:rPr>
          <w:rFonts w:hint="eastAsia"/>
        </w:rPr>
        <w:t>科教育における物理に関係する科目群は女子</w:t>
      </w:r>
      <w:r w:rsidR="00C054DA" w:rsidRPr="004456F2">
        <w:rPr>
          <w:rFonts w:hint="eastAsia"/>
        </w:rPr>
        <w:t>児童・生徒</w:t>
      </w:r>
      <w:r w:rsidR="00776C82" w:rsidRPr="004456F2">
        <w:rPr>
          <w:rFonts w:hint="eastAsia"/>
        </w:rPr>
        <w:t>にとってはなじみにくい科目</w:t>
      </w:r>
      <w:r w:rsidR="001A2B99" w:rsidRPr="004456F2">
        <w:t>(Londa, 1999)</w:t>
      </w:r>
      <w:r w:rsidR="001A2B99" w:rsidRPr="004456F2">
        <w:rPr>
          <w:rFonts w:hint="eastAsia"/>
        </w:rPr>
        <w:t>と</w:t>
      </w:r>
      <w:r w:rsidR="00776C82" w:rsidRPr="004456F2">
        <w:rPr>
          <w:rFonts w:hint="eastAsia"/>
        </w:rPr>
        <w:t>なっており理科離れや理系研究者</w:t>
      </w:r>
      <w:r w:rsidR="00776C82" w:rsidRPr="004456F2">
        <w:t>/</w:t>
      </w:r>
      <w:r w:rsidR="00776C82" w:rsidRPr="004456F2">
        <w:rPr>
          <w:rFonts w:hint="eastAsia"/>
        </w:rPr>
        <w:t>技術者が少ない遠因となっていると考え</w:t>
      </w:r>
      <w:r w:rsidR="00063206" w:rsidRPr="004456F2">
        <w:rPr>
          <w:rFonts w:hint="eastAsia"/>
        </w:rPr>
        <w:t>られ</w:t>
      </w:r>
      <w:r w:rsidR="000300AA" w:rsidRPr="004456F2">
        <w:rPr>
          <w:rFonts w:hint="eastAsia"/>
        </w:rPr>
        <w:t>る</w:t>
      </w:r>
      <w:r w:rsidR="000300AA" w:rsidRPr="004456F2">
        <w:t>(</w:t>
      </w:r>
      <w:r w:rsidR="000300AA" w:rsidRPr="004456F2">
        <w:rPr>
          <w:rFonts w:hint="eastAsia"/>
        </w:rPr>
        <w:t>河野</w:t>
      </w:r>
      <w:r w:rsidR="000300AA" w:rsidRPr="004456F2">
        <w:t>, 2014).</w:t>
      </w:r>
      <w:r w:rsidR="00061C7D" w:rsidRPr="004456F2">
        <w:t xml:space="preserve"> </w:t>
      </w:r>
      <w:r w:rsidR="00165141" w:rsidRPr="004456F2">
        <w:rPr>
          <w:rFonts w:hint="eastAsia"/>
        </w:rPr>
        <w:t>そこでそのような文化的な嗜好の偏りを</w:t>
      </w:r>
      <w:r w:rsidR="00BB7E02" w:rsidRPr="004456F2">
        <w:rPr>
          <w:rFonts w:hint="eastAsia"/>
        </w:rPr>
        <w:t>是正し科学技術人材の育成</w:t>
      </w:r>
      <w:r w:rsidR="00BB7E02" w:rsidRPr="004456F2">
        <w:t>(</w:t>
      </w:r>
      <w:r w:rsidR="00BB7E02" w:rsidRPr="004456F2">
        <w:rPr>
          <w:rFonts w:hint="eastAsia"/>
        </w:rPr>
        <w:t>文部科学省</w:t>
      </w:r>
      <w:r w:rsidR="00BB7E02" w:rsidRPr="004456F2">
        <w:t>, 2006, 2011)</w:t>
      </w:r>
      <w:r w:rsidR="00BB7E02" w:rsidRPr="004456F2">
        <w:rPr>
          <w:rFonts w:hint="eastAsia"/>
        </w:rPr>
        <w:t>を</w:t>
      </w:r>
      <w:r w:rsidR="007508C1" w:rsidRPr="004456F2">
        <w:rPr>
          <w:rFonts w:hint="eastAsia"/>
        </w:rPr>
        <w:t>促す</w:t>
      </w:r>
      <w:r w:rsidR="00BC31E5" w:rsidRPr="004456F2">
        <w:rPr>
          <w:rFonts w:hint="eastAsia"/>
        </w:rPr>
        <w:t>方策として</w:t>
      </w:r>
      <w:r w:rsidR="00B957AF" w:rsidRPr="004456F2">
        <w:rPr>
          <w:rFonts w:hint="eastAsia"/>
        </w:rPr>
        <w:t>工作教室における製作体験により</w:t>
      </w:r>
      <w:r w:rsidR="00882FF4" w:rsidRPr="004456F2">
        <w:rPr>
          <w:rFonts w:hint="eastAsia"/>
        </w:rPr>
        <w:t>性別役割に依拠した役割意識の変容が可能か</w:t>
      </w:r>
      <w:r w:rsidR="006A2F34" w:rsidRPr="004456F2">
        <w:rPr>
          <w:rFonts w:hint="eastAsia"/>
        </w:rPr>
        <w:t>を調査し</w:t>
      </w:r>
      <w:r w:rsidR="004037DF" w:rsidRPr="004456F2">
        <w:rPr>
          <w:rFonts w:hint="eastAsia"/>
        </w:rPr>
        <w:t xml:space="preserve">, </w:t>
      </w:r>
      <w:r w:rsidR="00882FF4" w:rsidRPr="004456F2">
        <w:rPr>
          <w:rFonts w:hint="eastAsia"/>
        </w:rPr>
        <w:t>可能とする</w:t>
      </w:r>
      <w:r w:rsidR="0074677C" w:rsidRPr="004456F2">
        <w:rPr>
          <w:rFonts w:hint="eastAsia"/>
        </w:rPr>
        <w:t>ためにはどのような効力感の増進等が図れるかをオノマトペ</w:t>
      </w:r>
      <w:r w:rsidR="00100780" w:rsidRPr="004456F2">
        <w:t>(</w:t>
      </w:r>
      <w:r w:rsidR="00100780" w:rsidRPr="004456F2">
        <w:rPr>
          <w:rFonts w:hint="eastAsia"/>
        </w:rPr>
        <w:t>岡田</w:t>
      </w:r>
      <w:r w:rsidR="00100780" w:rsidRPr="004456F2">
        <w:t>, 2012)</w:t>
      </w:r>
      <w:r w:rsidR="0074677C" w:rsidRPr="004456F2">
        <w:rPr>
          <w:rFonts w:hint="eastAsia"/>
        </w:rPr>
        <w:t>を</w:t>
      </w:r>
      <w:r w:rsidR="00BC31E5" w:rsidRPr="004456F2">
        <w:rPr>
          <w:rFonts w:hint="eastAsia"/>
        </w:rPr>
        <w:t>用いて取り組</w:t>
      </w:r>
      <w:r w:rsidR="001C4E69" w:rsidRPr="004456F2">
        <w:rPr>
          <w:rFonts w:hint="eastAsia"/>
        </w:rPr>
        <w:t>むこと</w:t>
      </w:r>
      <w:r w:rsidR="00566B98" w:rsidRPr="004456F2">
        <w:rPr>
          <w:rFonts w:hint="eastAsia"/>
        </w:rPr>
        <w:t>を</w:t>
      </w:r>
      <w:r w:rsidR="006B5F62" w:rsidRPr="004456F2">
        <w:rPr>
          <w:rFonts w:hint="eastAsia"/>
        </w:rPr>
        <w:t>本</w:t>
      </w:r>
      <w:r w:rsidR="00566B98" w:rsidRPr="004456F2">
        <w:rPr>
          <w:rFonts w:hint="eastAsia"/>
        </w:rPr>
        <w:t>研究</w:t>
      </w:r>
      <w:r w:rsidR="006B5F62" w:rsidRPr="004456F2">
        <w:rPr>
          <w:rFonts w:hint="eastAsia"/>
        </w:rPr>
        <w:t>の</w:t>
      </w:r>
      <w:r w:rsidR="00566B98" w:rsidRPr="004456F2">
        <w:rPr>
          <w:rFonts w:hint="eastAsia"/>
        </w:rPr>
        <w:t>目的とする</w:t>
      </w:r>
      <w:r w:rsidR="009F5A47" w:rsidRPr="004456F2">
        <w:t>.</w:t>
      </w:r>
    </w:p>
    <w:p w14:paraId="7FAF3869" w14:textId="210340E7" w:rsidR="00AD1B3B" w:rsidRDefault="004A5E5F" w:rsidP="007138DB">
      <w:pPr>
        <w:pStyle w:val="a6"/>
      </w:pPr>
      <w:r>
        <w:rPr>
          <w:rFonts w:hint="eastAsia"/>
        </w:rPr>
        <w:t>工作教室においては女子児童・</w:t>
      </w:r>
      <w:r w:rsidR="00EB2E39">
        <w:rPr>
          <w:rFonts w:hint="eastAsia"/>
        </w:rPr>
        <w:t>生徒にとってなじみやすい羊毛</w:t>
      </w:r>
      <w:r w:rsidR="00B11264">
        <w:rPr>
          <w:rFonts w:hint="eastAsia"/>
        </w:rPr>
        <w:t>フェルトでできた動物の形状をした</w:t>
      </w:r>
      <w:r w:rsidR="00EB2E39">
        <w:rPr>
          <w:rFonts w:hint="eastAsia"/>
        </w:rPr>
        <w:t>玩具を製作する</w:t>
      </w:r>
      <w:r w:rsidR="00EB2E39">
        <w:t>.</w:t>
      </w:r>
      <w:r w:rsidR="001E62FE">
        <w:t xml:space="preserve"> </w:t>
      </w:r>
      <w:r w:rsidR="001E62FE">
        <w:rPr>
          <w:rFonts w:hint="eastAsia"/>
        </w:rPr>
        <w:t>この玩具に相応のインタラクション</w:t>
      </w:r>
      <w:r w:rsidR="001E62FE">
        <w:t>(</w:t>
      </w:r>
      <w:r w:rsidR="00624F84">
        <w:rPr>
          <w:rFonts w:hint="eastAsia"/>
        </w:rPr>
        <w:t>感性処理で</w:t>
      </w:r>
      <w:r w:rsidR="00E54155">
        <w:rPr>
          <w:rFonts w:hint="eastAsia"/>
        </w:rPr>
        <w:t>あり</w:t>
      </w:r>
      <w:r w:rsidR="00624F84">
        <w:t>(</w:t>
      </w:r>
      <w:r w:rsidR="00624F84">
        <w:rPr>
          <w:rFonts w:hint="eastAsia"/>
        </w:rPr>
        <w:t>吉川</w:t>
      </w:r>
      <w:r w:rsidR="00624F84">
        <w:t>, 2006)</w:t>
      </w:r>
      <w:r w:rsidR="00E54155">
        <w:t xml:space="preserve">, </w:t>
      </w:r>
      <w:r w:rsidR="001E62FE">
        <w:rPr>
          <w:rFonts w:hint="eastAsia"/>
        </w:rPr>
        <w:t>本研究では「利き手でなでる」</w:t>
      </w:r>
      <w:r w:rsidR="001E62FE">
        <w:t>)</w:t>
      </w:r>
      <w:r w:rsidR="001E62FE">
        <w:rPr>
          <w:rFonts w:hint="eastAsia"/>
        </w:rPr>
        <w:t>を加えることにより玩具の頬</w:t>
      </w:r>
      <w:r w:rsidR="00195BB7">
        <w:rPr>
          <w:rFonts w:hint="eastAsia"/>
        </w:rPr>
        <w:t>部</w:t>
      </w:r>
      <w:r w:rsidR="001E62FE">
        <w:rPr>
          <w:rFonts w:hint="eastAsia"/>
        </w:rPr>
        <w:t>が紅潮する</w:t>
      </w:r>
      <w:r w:rsidR="001E62FE">
        <w:t xml:space="preserve">. </w:t>
      </w:r>
      <w:r w:rsidR="00CE1EA7">
        <w:rPr>
          <w:rFonts w:hint="eastAsia"/>
        </w:rPr>
        <w:t>これ</w:t>
      </w:r>
      <w:r w:rsidR="001E62FE">
        <w:rPr>
          <w:rFonts w:hint="eastAsia"/>
        </w:rPr>
        <w:t>は照度センサ</w:t>
      </w:r>
      <w:r w:rsidR="001E62FE">
        <w:t>(</w:t>
      </w:r>
      <w:r w:rsidR="001E62FE">
        <w:rPr>
          <w:rFonts w:hint="eastAsia"/>
        </w:rPr>
        <w:t>環境の照度を受けて電気抵抗が変わる素子</w:t>
      </w:r>
      <w:r w:rsidR="001E62FE">
        <w:t>)</w:t>
      </w:r>
      <w:r w:rsidR="00343117">
        <w:rPr>
          <w:rFonts w:hint="eastAsia"/>
        </w:rPr>
        <w:t>の</w:t>
      </w:r>
      <w:r w:rsidR="00CB3F6B">
        <w:rPr>
          <w:rFonts w:hint="eastAsia"/>
        </w:rPr>
        <w:t>電気</w:t>
      </w:r>
      <w:r w:rsidR="00343117">
        <w:rPr>
          <w:rFonts w:hint="eastAsia"/>
        </w:rPr>
        <w:t>特性</w:t>
      </w:r>
      <w:r w:rsidR="00CB3F6B">
        <w:rPr>
          <w:rFonts w:hint="eastAsia"/>
        </w:rPr>
        <w:t>の</w:t>
      </w:r>
      <w:r w:rsidR="00343117">
        <w:rPr>
          <w:rFonts w:hint="eastAsia"/>
        </w:rPr>
        <w:t>変化</w:t>
      </w:r>
      <w:r w:rsidR="005C3C25">
        <w:rPr>
          <w:rFonts w:hint="eastAsia"/>
        </w:rPr>
        <w:t>を</w:t>
      </w:r>
      <w:r w:rsidR="001E62FE">
        <w:rPr>
          <w:rFonts w:hint="eastAsia"/>
        </w:rPr>
        <w:t>電子回路</w:t>
      </w:r>
      <w:r w:rsidR="005C3C25">
        <w:rPr>
          <w:rFonts w:hint="eastAsia"/>
        </w:rPr>
        <w:t>で処理すること</w:t>
      </w:r>
      <w:r w:rsidR="001E62FE">
        <w:rPr>
          <w:rFonts w:hint="eastAsia"/>
        </w:rPr>
        <w:t>により頬部に搭載さ</w:t>
      </w:r>
      <w:r w:rsidR="00043871">
        <w:rPr>
          <w:rFonts w:hint="eastAsia"/>
        </w:rPr>
        <w:t>れた</w:t>
      </w:r>
      <w:r w:rsidR="00F86A62">
        <w:rPr>
          <w:rFonts w:hint="eastAsia"/>
        </w:rPr>
        <w:t>赤色</w:t>
      </w:r>
      <w:r w:rsidR="00043871">
        <w:rPr>
          <w:rFonts w:hint="eastAsia"/>
        </w:rPr>
        <w:t>発光ダイオード</w:t>
      </w:r>
      <w:r w:rsidR="00262E6B">
        <w:rPr>
          <w:rFonts w:hint="eastAsia"/>
        </w:rPr>
        <w:t>が点灯することによる</w:t>
      </w:r>
      <w:r w:rsidR="001E62FE">
        <w:t xml:space="preserve">. </w:t>
      </w:r>
      <w:r w:rsidR="008B1B07">
        <w:rPr>
          <w:rFonts w:hint="eastAsia"/>
        </w:rPr>
        <w:t>動物玩具の</w:t>
      </w:r>
      <w:r w:rsidR="006A6C76">
        <w:rPr>
          <w:rFonts w:hint="eastAsia"/>
        </w:rPr>
        <w:t>羊毛フェルト</w:t>
      </w:r>
      <w:r w:rsidR="00E41D97">
        <w:rPr>
          <w:rFonts w:hint="eastAsia"/>
        </w:rPr>
        <w:t>という外皮は工作教室を受講する</w:t>
      </w:r>
      <w:r w:rsidR="006D6D62">
        <w:rPr>
          <w:rFonts w:hint="eastAsia"/>
        </w:rPr>
        <w:t>女子</w:t>
      </w:r>
      <w:r w:rsidR="00E41D97">
        <w:rPr>
          <w:rFonts w:hint="eastAsia"/>
        </w:rPr>
        <w:t>児童・生徒が保持</w:t>
      </w:r>
      <w:r w:rsidR="00EC6860">
        <w:rPr>
          <w:rFonts w:hint="eastAsia"/>
        </w:rPr>
        <w:t>する</w:t>
      </w:r>
      <w:r w:rsidR="003D6F74">
        <w:rPr>
          <w:rFonts w:hint="eastAsia"/>
        </w:rPr>
        <w:t>標準的な</w:t>
      </w:r>
      <w:r w:rsidR="00AE767D">
        <w:rPr>
          <w:rFonts w:hint="eastAsia"/>
        </w:rPr>
        <w:t>性別役割</w:t>
      </w:r>
      <w:r w:rsidR="00E41D97">
        <w:t>(</w:t>
      </w:r>
      <w:r w:rsidR="00E41D97">
        <w:rPr>
          <w:rFonts w:hint="eastAsia"/>
        </w:rPr>
        <w:t>表出的役割</w:t>
      </w:r>
      <w:r w:rsidR="00E41D97">
        <w:t>)</w:t>
      </w:r>
      <w:r w:rsidR="003F5F1F">
        <w:rPr>
          <w:rFonts w:hint="eastAsia"/>
        </w:rPr>
        <w:t>に親和的であり</w:t>
      </w:r>
      <w:r w:rsidR="00AE767D">
        <w:t xml:space="preserve">, </w:t>
      </w:r>
      <w:r w:rsidR="00AE767D">
        <w:rPr>
          <w:rFonts w:hint="eastAsia"/>
        </w:rPr>
        <w:t>かつその保護者が</w:t>
      </w:r>
      <w:r w:rsidR="004D544A">
        <w:rPr>
          <w:rFonts w:hint="eastAsia"/>
        </w:rPr>
        <w:t>当該児童・生徒に</w:t>
      </w:r>
      <w:r w:rsidR="00CF1438">
        <w:rPr>
          <w:rFonts w:hint="eastAsia"/>
        </w:rPr>
        <w:t>対して</w:t>
      </w:r>
      <w:r w:rsidR="00FF5911">
        <w:rPr>
          <w:rFonts w:hint="eastAsia"/>
        </w:rPr>
        <w:t>もつ役割期待と整合的である</w:t>
      </w:r>
      <w:r w:rsidR="00FF5911">
        <w:t>(</w:t>
      </w:r>
      <w:r w:rsidR="00FF5911">
        <w:rPr>
          <w:rFonts w:hint="eastAsia"/>
        </w:rPr>
        <w:t>住田</w:t>
      </w:r>
      <w:r w:rsidR="00FF5911">
        <w:t xml:space="preserve">, 2012). </w:t>
      </w:r>
      <w:r w:rsidR="006B3B3F">
        <w:rPr>
          <w:rFonts w:hint="eastAsia"/>
        </w:rPr>
        <w:t>すなわち親からの役割期待や同世代</w:t>
      </w:r>
      <w:r w:rsidR="00E054C4">
        <w:rPr>
          <w:rFonts w:hint="eastAsia"/>
        </w:rPr>
        <w:t>の児童・生徒</w:t>
      </w:r>
      <w:r w:rsidR="006B3B3F">
        <w:rPr>
          <w:rFonts w:hint="eastAsia"/>
        </w:rPr>
        <w:t>からの</w:t>
      </w:r>
      <w:r w:rsidR="00D36F03">
        <w:rPr>
          <w:rFonts w:hint="eastAsia"/>
        </w:rPr>
        <w:t>同調</w:t>
      </w:r>
      <w:r w:rsidR="006B3B3F">
        <w:rPr>
          <w:rFonts w:hint="eastAsia"/>
        </w:rPr>
        <w:t>圧力</w:t>
      </w:r>
      <w:r w:rsidR="006B3B3F">
        <w:t>(</w:t>
      </w:r>
      <w:r w:rsidR="006B3B3F">
        <w:rPr>
          <w:rFonts w:hint="eastAsia"/>
        </w:rPr>
        <w:t>ピアプレッシャー</w:t>
      </w:r>
      <w:r w:rsidR="006B3B3F">
        <w:t>)</w:t>
      </w:r>
      <w:r w:rsidR="00FF5911" w:rsidRPr="00FF5911">
        <w:t xml:space="preserve"> </w:t>
      </w:r>
      <w:r w:rsidR="00FF5911">
        <w:t>(</w:t>
      </w:r>
      <w:r w:rsidR="00FF5911">
        <w:rPr>
          <w:rFonts w:hint="eastAsia"/>
        </w:rPr>
        <w:t>木村</w:t>
      </w:r>
      <w:r w:rsidR="00FF5911">
        <w:t>, 2014)</w:t>
      </w:r>
      <w:r w:rsidR="00FF5911">
        <w:rPr>
          <w:rFonts w:hint="eastAsia"/>
        </w:rPr>
        <w:t>を回避できる</w:t>
      </w:r>
      <w:r w:rsidR="000C3F64">
        <w:rPr>
          <w:rFonts w:hint="eastAsia"/>
        </w:rPr>
        <w:t>可能性がある</w:t>
      </w:r>
      <w:r w:rsidR="00FF5911">
        <w:t xml:space="preserve">. </w:t>
      </w:r>
      <w:r w:rsidR="00923E1C">
        <w:rPr>
          <w:rFonts w:hint="eastAsia"/>
        </w:rPr>
        <w:t>このことが従来型の女性技術者</w:t>
      </w:r>
      <w:r w:rsidR="00923E1C">
        <w:t>/</w:t>
      </w:r>
      <w:r w:rsidR="00212D26">
        <w:rPr>
          <w:rFonts w:hint="eastAsia"/>
        </w:rPr>
        <w:t>研究者の増加の方策である高等学校段階での文理選択をさせる前の理系</w:t>
      </w:r>
      <w:r w:rsidR="00497244">
        <w:rPr>
          <w:rFonts w:hint="eastAsia"/>
        </w:rPr>
        <w:t>進学のための潜在的な母集団を増加させるための方法として期待できる</w:t>
      </w:r>
      <w:r w:rsidR="00212D26">
        <w:t>.</w:t>
      </w:r>
      <w:r w:rsidR="00212D26">
        <w:rPr>
          <w:rFonts w:hint="eastAsia"/>
        </w:rPr>
        <w:t xml:space="preserve"> </w:t>
      </w:r>
      <w:r w:rsidR="00357B7C">
        <w:rPr>
          <w:rFonts w:hint="eastAsia"/>
        </w:rPr>
        <w:t>本研究では特に</w:t>
      </w:r>
      <w:r w:rsidR="00297CFC">
        <w:rPr>
          <w:rFonts w:hint="eastAsia"/>
        </w:rPr>
        <w:t>工作教室に参加する児童・生徒の課題遂行能力</w:t>
      </w:r>
      <w:r w:rsidR="00297CFC">
        <w:t xml:space="preserve">, </w:t>
      </w:r>
      <w:r w:rsidR="00297CFC">
        <w:rPr>
          <w:rFonts w:hint="eastAsia"/>
        </w:rPr>
        <w:t>言い換えるならば言語能力</w:t>
      </w:r>
      <w:r w:rsidR="00772344">
        <w:rPr>
          <w:rFonts w:hint="eastAsia"/>
        </w:rPr>
        <w:t>が</w:t>
      </w:r>
      <w:r w:rsidR="007373DC">
        <w:rPr>
          <w:rFonts w:hint="eastAsia"/>
        </w:rPr>
        <w:t>高くない</w:t>
      </w:r>
      <w:r w:rsidR="007373DC">
        <w:t>(</w:t>
      </w:r>
      <w:r w:rsidR="007373DC">
        <w:rPr>
          <w:rFonts w:hint="eastAsia"/>
        </w:rPr>
        <w:t>濱名</w:t>
      </w:r>
      <w:r w:rsidR="007373DC">
        <w:t>, 2000)</w:t>
      </w:r>
      <w:r w:rsidR="009018CB">
        <w:rPr>
          <w:rFonts w:hint="eastAsia"/>
        </w:rPr>
        <w:t>ものと想定し</w:t>
      </w:r>
      <w:r w:rsidR="009018CB">
        <w:t xml:space="preserve">, </w:t>
      </w:r>
      <w:r w:rsidR="009018CB">
        <w:rPr>
          <w:rFonts w:hint="eastAsia"/>
        </w:rPr>
        <w:t>オノマトペを用いた</w:t>
      </w:r>
      <w:r w:rsidR="00455756">
        <w:rPr>
          <w:rFonts w:hint="eastAsia"/>
        </w:rPr>
        <w:t>言語教示により</w:t>
      </w:r>
      <w:r w:rsidR="005D1B92">
        <w:rPr>
          <w:rFonts w:hint="eastAsia"/>
        </w:rPr>
        <w:t>種々の運動技能</w:t>
      </w:r>
      <w:r w:rsidR="005D1B92">
        <w:t>(</w:t>
      </w:r>
      <w:r w:rsidR="005D1B92">
        <w:rPr>
          <w:rFonts w:hint="eastAsia"/>
        </w:rPr>
        <w:t>フェルト化</w:t>
      </w:r>
      <w:r w:rsidR="0045625A">
        <w:rPr>
          <w:rFonts w:hint="eastAsia"/>
        </w:rPr>
        <w:t>作業</w:t>
      </w:r>
      <w:r w:rsidR="005D1B92">
        <w:t xml:space="preserve">, </w:t>
      </w:r>
      <w:r w:rsidR="005D1B92">
        <w:rPr>
          <w:rFonts w:hint="eastAsia"/>
        </w:rPr>
        <w:t>グルーガン</w:t>
      </w:r>
      <w:r w:rsidR="0045625A">
        <w:rPr>
          <w:rFonts w:hint="eastAsia"/>
        </w:rPr>
        <w:t>作業</w:t>
      </w:r>
      <w:r w:rsidR="005D1B92">
        <w:t xml:space="preserve">, </w:t>
      </w:r>
      <w:r w:rsidR="005D1B92">
        <w:rPr>
          <w:rFonts w:hint="eastAsia"/>
        </w:rPr>
        <w:t>はんだ付け</w:t>
      </w:r>
      <w:r w:rsidR="0045625A">
        <w:rPr>
          <w:rFonts w:hint="eastAsia"/>
        </w:rPr>
        <w:t>作業</w:t>
      </w:r>
      <w:r w:rsidR="005D1B92">
        <w:t>)</w:t>
      </w:r>
      <w:r w:rsidR="005D1B92">
        <w:rPr>
          <w:rFonts w:hint="eastAsia"/>
        </w:rPr>
        <w:t>を</w:t>
      </w:r>
      <w:r w:rsidR="002E5D57">
        <w:rPr>
          <w:rFonts w:hint="eastAsia"/>
        </w:rPr>
        <w:t>習作の製作を通じて</w:t>
      </w:r>
      <w:r w:rsidR="005D1B92">
        <w:rPr>
          <w:rFonts w:hint="eastAsia"/>
        </w:rPr>
        <w:t>体制</w:t>
      </w:r>
      <w:r w:rsidR="002E5D57">
        <w:rPr>
          <w:rFonts w:hint="eastAsia"/>
        </w:rPr>
        <w:t>化</w:t>
      </w:r>
      <w:r w:rsidR="005D1B92">
        <w:rPr>
          <w:rFonts w:hint="eastAsia"/>
        </w:rPr>
        <w:t>させることで</w:t>
      </w:r>
      <w:r w:rsidR="002E5D57">
        <w:rPr>
          <w:rFonts w:hint="eastAsia"/>
        </w:rPr>
        <w:t>最終作品</w:t>
      </w:r>
      <w:r w:rsidR="002E5D57">
        <w:t>(</w:t>
      </w:r>
      <w:r w:rsidR="002E5D57">
        <w:rPr>
          <w:rFonts w:hint="eastAsia"/>
        </w:rPr>
        <w:t>動物玩具</w:t>
      </w:r>
      <w:r w:rsidR="002E5D57">
        <w:t>)</w:t>
      </w:r>
      <w:r w:rsidR="0088124B">
        <w:rPr>
          <w:rFonts w:hint="eastAsia"/>
        </w:rPr>
        <w:t>の製作体験を有能感や没入感とともに経験させる</w:t>
      </w:r>
      <w:r w:rsidR="00DD0BFA">
        <w:rPr>
          <w:rFonts w:hint="eastAsia"/>
        </w:rPr>
        <w:t>ことが狙いである</w:t>
      </w:r>
      <w:r w:rsidR="00624046">
        <w:t xml:space="preserve">. </w:t>
      </w:r>
      <w:r w:rsidR="00624046">
        <w:rPr>
          <w:rFonts w:hint="eastAsia"/>
        </w:rPr>
        <w:t>このような下位技能の獲得をともなって</w:t>
      </w:r>
      <w:r w:rsidR="00C409B3">
        <w:rPr>
          <w:rFonts w:hint="eastAsia"/>
        </w:rPr>
        <w:t>言語能力の低さや注意資源の少なさの影響を低減し</w:t>
      </w:r>
      <w:r w:rsidR="00DF78AA">
        <w:rPr>
          <w:rFonts w:hint="eastAsia"/>
        </w:rPr>
        <w:t>つつ最終作品の完成を目指している</w:t>
      </w:r>
      <w:r w:rsidR="00B343FC">
        <w:t>.</w:t>
      </w:r>
    </w:p>
    <w:p w14:paraId="321D2A91" w14:textId="17928D25" w:rsidR="009F5A47" w:rsidRDefault="00AD1B3B" w:rsidP="007138DB">
      <w:pPr>
        <w:pStyle w:val="a6"/>
      </w:pPr>
      <w:r>
        <w:rPr>
          <w:rFonts w:hint="eastAsia"/>
        </w:rPr>
        <w:t>フェルト化作業</w:t>
      </w:r>
      <w:r>
        <w:t xml:space="preserve">, </w:t>
      </w:r>
      <w:r>
        <w:rPr>
          <w:rFonts w:hint="eastAsia"/>
        </w:rPr>
        <w:t>グルーガン作業</w:t>
      </w:r>
      <w:r>
        <w:t xml:space="preserve">, </w:t>
      </w:r>
      <w:r>
        <w:rPr>
          <w:rFonts w:hint="eastAsia"/>
        </w:rPr>
        <w:t>はんだ付け作業は</w:t>
      </w:r>
      <w:r>
        <w:t xml:space="preserve">, </w:t>
      </w:r>
      <w:r>
        <w:rPr>
          <w:rFonts w:hint="eastAsia"/>
        </w:rPr>
        <w:t>運動技能と捉えられ</w:t>
      </w:r>
      <w:r w:rsidR="00E94F60">
        <w:rPr>
          <w:rFonts w:hint="eastAsia"/>
        </w:rPr>
        <w:t xml:space="preserve">, </w:t>
      </w:r>
      <w:r w:rsidR="00E94F60">
        <w:rPr>
          <w:rFonts w:hint="eastAsia"/>
        </w:rPr>
        <w:lastRenderedPageBreak/>
        <w:t>これらの</w:t>
      </w:r>
      <w:r w:rsidR="00EF171E">
        <w:rPr>
          <w:rFonts w:hint="eastAsia"/>
        </w:rPr>
        <w:t>運動</w:t>
      </w:r>
      <w:r w:rsidR="00C649A7">
        <w:rPr>
          <w:rFonts w:hint="eastAsia"/>
        </w:rPr>
        <w:t>技能は</w:t>
      </w:r>
      <w:r w:rsidR="00C649A7">
        <w:t xml:space="preserve">, </w:t>
      </w:r>
      <w:r w:rsidR="00C649A7">
        <w:rPr>
          <w:rFonts w:hint="eastAsia"/>
        </w:rPr>
        <w:t>他の技能と同様</w:t>
      </w:r>
      <w:r w:rsidR="00C649A7">
        <w:t xml:space="preserve">, </w:t>
      </w:r>
      <w:r w:rsidR="00C649A7">
        <w:rPr>
          <w:rFonts w:hint="eastAsia"/>
        </w:rPr>
        <w:t>認知的段階</w:t>
      </w:r>
      <w:r w:rsidR="00C649A7">
        <w:t xml:space="preserve">, </w:t>
      </w:r>
      <w:r w:rsidR="00C649A7">
        <w:rPr>
          <w:rFonts w:hint="eastAsia"/>
        </w:rPr>
        <w:t>体制化段階</w:t>
      </w:r>
      <w:r w:rsidR="00C649A7">
        <w:t xml:space="preserve">, </w:t>
      </w:r>
      <w:r w:rsidR="00C649A7">
        <w:rPr>
          <w:rFonts w:hint="eastAsia"/>
        </w:rPr>
        <w:t>自動化段階</w:t>
      </w:r>
      <w:r w:rsidR="008D441C">
        <w:rPr>
          <w:rFonts w:hint="eastAsia"/>
        </w:rPr>
        <w:t>を経て熟達</w:t>
      </w:r>
      <w:r w:rsidR="008D441C" w:rsidRPr="004456F2">
        <w:rPr>
          <w:rFonts w:hint="eastAsia"/>
        </w:rPr>
        <w:t>化する</w:t>
      </w:r>
      <w:r w:rsidR="003D0155" w:rsidRPr="004456F2">
        <w:t>(</w:t>
      </w:r>
      <w:r w:rsidR="003D0155" w:rsidRPr="004456F2">
        <w:rPr>
          <w:rFonts w:hint="eastAsia"/>
        </w:rPr>
        <w:t>森</w:t>
      </w:r>
      <w:r w:rsidR="003D0155" w:rsidRPr="004456F2">
        <w:t>, 2013)</w:t>
      </w:r>
      <w:r w:rsidR="008D441C" w:rsidRPr="004456F2">
        <w:t xml:space="preserve">. </w:t>
      </w:r>
      <w:r w:rsidR="00155448" w:rsidRPr="004456F2">
        <w:rPr>
          <w:rFonts w:hint="eastAsia"/>
        </w:rPr>
        <w:t>ここで</w:t>
      </w:r>
      <w:r w:rsidR="0029541F" w:rsidRPr="004456F2">
        <w:rPr>
          <w:rFonts w:hint="eastAsia"/>
        </w:rPr>
        <w:t>糸から布</w:t>
      </w:r>
      <w:r w:rsidR="007167C3" w:rsidRPr="004456F2">
        <w:t>(</w:t>
      </w:r>
      <w:r w:rsidR="007167C3" w:rsidRPr="004456F2">
        <w:rPr>
          <w:rFonts w:hint="eastAsia"/>
        </w:rPr>
        <w:t>フェルト</w:t>
      </w:r>
      <w:r w:rsidR="007167C3" w:rsidRPr="004456F2">
        <w:t>)</w:t>
      </w:r>
      <w:r w:rsidR="0029541F" w:rsidRPr="004456F2">
        <w:rPr>
          <w:rFonts w:hint="eastAsia"/>
        </w:rPr>
        <w:t>の形成</w:t>
      </w:r>
      <w:r w:rsidR="004844E9" w:rsidRPr="004456F2">
        <w:rPr>
          <w:rFonts w:hint="eastAsia"/>
        </w:rPr>
        <w:t>や物質の相変化に伴う接着</w:t>
      </w:r>
      <w:r w:rsidR="00702B90" w:rsidRPr="004456F2">
        <w:rPr>
          <w:rFonts w:hint="eastAsia"/>
        </w:rPr>
        <w:t>過程</w:t>
      </w:r>
      <w:r w:rsidR="00D6692A" w:rsidRPr="004456F2">
        <w:rPr>
          <w:rFonts w:hint="eastAsia"/>
        </w:rPr>
        <w:t>の理解</w:t>
      </w:r>
      <w:r w:rsidR="00C00C9B" w:rsidRPr="004456F2">
        <w:rPr>
          <w:rFonts w:hint="eastAsia"/>
        </w:rPr>
        <w:t>等</w:t>
      </w:r>
      <w:r w:rsidR="00D6692A" w:rsidRPr="004456F2">
        <w:rPr>
          <w:rFonts w:hint="eastAsia"/>
        </w:rPr>
        <w:t>は</w:t>
      </w:r>
      <w:r w:rsidR="00D6692A" w:rsidRPr="004456F2">
        <w:t xml:space="preserve">, </w:t>
      </w:r>
      <w:r w:rsidR="00E9228C" w:rsidRPr="004456F2">
        <w:rPr>
          <w:rFonts w:hint="eastAsia"/>
        </w:rPr>
        <w:t>特に生活的体験</w:t>
      </w:r>
      <w:r w:rsidR="00D6692A" w:rsidRPr="004456F2">
        <w:rPr>
          <w:rFonts w:hint="eastAsia"/>
        </w:rPr>
        <w:t>に乏しい児童・生徒においては難しいと考えられる</w:t>
      </w:r>
      <w:r w:rsidR="00D6692A" w:rsidRPr="004456F2">
        <w:t xml:space="preserve">. </w:t>
      </w:r>
      <w:r w:rsidR="00D6692A" w:rsidRPr="004456F2">
        <w:rPr>
          <w:rFonts w:hint="eastAsia"/>
        </w:rPr>
        <w:t>そこで</w:t>
      </w:r>
      <w:r w:rsidR="00D6692A" w:rsidRPr="004456F2">
        <w:t xml:space="preserve">, </w:t>
      </w:r>
      <w:r w:rsidR="00D6692A" w:rsidRPr="004456F2">
        <w:rPr>
          <w:rFonts w:hint="eastAsia"/>
        </w:rPr>
        <w:t>これらの技能形成をはかる上で</w:t>
      </w:r>
      <w:r w:rsidR="00D6692A" w:rsidRPr="004456F2">
        <w:t xml:space="preserve">, </w:t>
      </w:r>
      <w:r w:rsidR="00D6692A" w:rsidRPr="004456F2">
        <w:rPr>
          <w:rFonts w:hint="eastAsia"/>
        </w:rPr>
        <w:t>それらを描写する</w:t>
      </w:r>
      <w:r w:rsidR="00394735" w:rsidRPr="004456F2">
        <w:rPr>
          <w:rFonts w:hint="eastAsia"/>
        </w:rPr>
        <w:t>オノマトペを適用する</w:t>
      </w:r>
      <w:r w:rsidR="00394735" w:rsidRPr="004456F2">
        <w:t xml:space="preserve">. </w:t>
      </w:r>
      <w:r w:rsidR="00876AC5" w:rsidRPr="004456F2">
        <w:rPr>
          <w:rFonts w:hint="eastAsia"/>
        </w:rPr>
        <w:t>たとえば</w:t>
      </w:r>
      <w:r w:rsidR="00876AC5" w:rsidRPr="004456F2">
        <w:t xml:space="preserve">, </w:t>
      </w:r>
      <w:r w:rsidR="00876AC5" w:rsidRPr="004456F2">
        <w:rPr>
          <w:rFonts w:hint="eastAsia"/>
        </w:rPr>
        <w:t>フェルト化作業であれば</w:t>
      </w:r>
      <w:r w:rsidR="00876AC5" w:rsidRPr="004456F2">
        <w:t xml:space="preserve">, </w:t>
      </w:r>
      <w:r w:rsidR="00CA7C91" w:rsidRPr="004456F2">
        <w:rPr>
          <w:rFonts w:hint="eastAsia"/>
        </w:rPr>
        <w:t>フェルト針</w:t>
      </w:r>
      <w:r w:rsidR="00CA7C91" w:rsidRPr="004456F2">
        <w:t>(</w:t>
      </w:r>
      <w:r w:rsidR="00CA7C91" w:rsidRPr="004456F2">
        <w:rPr>
          <w:rFonts w:hint="eastAsia"/>
        </w:rPr>
        <w:t>細工あり</w:t>
      </w:r>
      <w:r w:rsidR="00CA7C91" w:rsidRPr="004456F2">
        <w:t>)</w:t>
      </w:r>
      <w:r w:rsidR="00CA7C91" w:rsidRPr="004456F2">
        <w:rPr>
          <w:rFonts w:hint="eastAsia"/>
        </w:rPr>
        <w:t>の運針動作により糸が</w:t>
      </w:r>
      <w:r w:rsidR="006D2549" w:rsidRPr="004456F2">
        <w:rPr>
          <w:rFonts w:hint="eastAsia"/>
        </w:rPr>
        <w:t>絡まり</w:t>
      </w:r>
      <w:r w:rsidR="00CA7C91" w:rsidRPr="004456F2">
        <w:rPr>
          <w:rFonts w:hint="eastAsia"/>
        </w:rPr>
        <w:t>布状に</w:t>
      </w:r>
      <w:r w:rsidR="006D2549" w:rsidRPr="004456F2">
        <w:rPr>
          <w:rFonts w:hint="eastAsia"/>
        </w:rPr>
        <w:t>なる</w:t>
      </w:r>
      <w:r w:rsidR="00CA7C91" w:rsidRPr="004456F2">
        <w:rPr>
          <w:rFonts w:hint="eastAsia"/>
        </w:rPr>
        <w:t>ことを利用するが</w:t>
      </w:r>
      <w:r w:rsidR="00CA7C91" w:rsidRPr="004456F2">
        <w:t xml:space="preserve">, </w:t>
      </w:r>
      <w:r w:rsidR="00CA7C91" w:rsidRPr="004456F2">
        <w:rPr>
          <w:rFonts w:hint="eastAsia"/>
        </w:rPr>
        <w:t>その際糸同士の摩擦音が発生する</w:t>
      </w:r>
      <w:r w:rsidR="00CA7C91" w:rsidRPr="004456F2">
        <w:t xml:space="preserve">. </w:t>
      </w:r>
      <w:r w:rsidR="00C749E3" w:rsidRPr="004456F2">
        <w:rPr>
          <w:rFonts w:hint="eastAsia"/>
        </w:rPr>
        <w:t>この</w:t>
      </w:r>
      <w:r w:rsidR="00855AEF" w:rsidRPr="004456F2">
        <w:rPr>
          <w:rFonts w:hint="eastAsia"/>
        </w:rPr>
        <w:t>摩擦</w:t>
      </w:r>
      <w:r w:rsidR="00C749E3" w:rsidRPr="004456F2">
        <w:rPr>
          <w:rFonts w:hint="eastAsia"/>
        </w:rPr>
        <w:t>音</w:t>
      </w:r>
      <w:r w:rsidR="00CA7C91" w:rsidRPr="004456F2">
        <w:rPr>
          <w:rFonts w:hint="eastAsia"/>
        </w:rPr>
        <w:t>を</w:t>
      </w:r>
      <w:r w:rsidR="00A85831" w:rsidRPr="004456F2">
        <w:rPr>
          <w:rFonts w:hint="eastAsia"/>
        </w:rPr>
        <w:t>技能習得段階で</w:t>
      </w:r>
      <w:r w:rsidR="00040CBC" w:rsidRPr="004456F2">
        <w:rPr>
          <w:rFonts w:hint="eastAsia"/>
        </w:rPr>
        <w:t>発話することで運針動作とフェルト作業の意味を</w:t>
      </w:r>
      <w:r w:rsidR="00CA7C91" w:rsidRPr="004456F2">
        <w:rPr>
          <w:rFonts w:hint="eastAsia"/>
        </w:rPr>
        <w:t>関連させる</w:t>
      </w:r>
      <w:r w:rsidR="00CA7C91" w:rsidRPr="004456F2">
        <w:t xml:space="preserve">. </w:t>
      </w:r>
      <w:r w:rsidR="00AF62B1" w:rsidRPr="004456F2">
        <w:rPr>
          <w:rFonts w:hint="eastAsia"/>
        </w:rPr>
        <w:t>また</w:t>
      </w:r>
      <w:r w:rsidR="00AF62B1" w:rsidRPr="004456F2">
        <w:t xml:space="preserve">, </w:t>
      </w:r>
      <w:r w:rsidR="00AF62B1" w:rsidRPr="004456F2">
        <w:rPr>
          <w:rFonts w:hint="eastAsia"/>
        </w:rPr>
        <w:t>グルーガン作業</w:t>
      </w:r>
      <w:r w:rsidR="00477AD3" w:rsidRPr="004456F2">
        <w:rPr>
          <w:rFonts w:hint="eastAsia"/>
        </w:rPr>
        <w:t>では</w:t>
      </w:r>
      <w:r w:rsidR="00C07C70" w:rsidRPr="004456F2">
        <w:rPr>
          <w:rFonts w:hint="eastAsia"/>
        </w:rPr>
        <w:t>加温された接着剤の</w:t>
      </w:r>
      <w:r w:rsidR="00477AD3" w:rsidRPr="004456F2">
        <w:rPr>
          <w:rFonts w:hint="eastAsia"/>
        </w:rPr>
        <w:t>粘性</w:t>
      </w:r>
      <w:r w:rsidR="007D32E4" w:rsidRPr="004456F2">
        <w:rPr>
          <w:rFonts w:hint="eastAsia"/>
        </w:rPr>
        <w:t>等の状態</w:t>
      </w:r>
      <w:r w:rsidR="00ED39F4" w:rsidRPr="004456F2">
        <w:rPr>
          <w:rFonts w:hint="eastAsia"/>
        </w:rPr>
        <w:t>を</w:t>
      </w:r>
      <w:r w:rsidR="00FA5D1B" w:rsidRPr="004456F2">
        <w:rPr>
          <w:rFonts w:hint="eastAsia"/>
        </w:rPr>
        <w:t>発話によって意識化させつつ</w:t>
      </w:r>
      <w:r w:rsidR="00227FD7" w:rsidRPr="004456F2">
        <w:rPr>
          <w:rFonts w:hint="eastAsia"/>
        </w:rPr>
        <w:t>適切な握力とガン先端の位置制御を行う</w:t>
      </w:r>
      <w:r w:rsidR="007078C7" w:rsidRPr="004456F2">
        <w:rPr>
          <w:rFonts w:hint="eastAsia"/>
        </w:rPr>
        <w:t>ことで技能獲得を促す</w:t>
      </w:r>
      <w:r w:rsidR="00227FD7" w:rsidRPr="004456F2">
        <w:t xml:space="preserve">. </w:t>
      </w:r>
      <w:r w:rsidR="003F1092" w:rsidRPr="004456F2">
        <w:rPr>
          <w:rFonts w:hint="eastAsia"/>
        </w:rPr>
        <w:t>さらに</w:t>
      </w:r>
      <w:r w:rsidR="00F34227" w:rsidRPr="004456F2">
        <w:rPr>
          <w:rFonts w:hint="eastAsia"/>
        </w:rPr>
        <w:t>はんだ作業では</w:t>
      </w:r>
      <w:r w:rsidR="00F34227" w:rsidRPr="004456F2">
        <w:t xml:space="preserve">, </w:t>
      </w:r>
      <w:r w:rsidR="00F34227" w:rsidRPr="004456F2">
        <w:rPr>
          <w:rFonts w:hint="eastAsia"/>
        </w:rPr>
        <w:t>コテ先端の温度の確認やはんだ</w:t>
      </w:r>
      <w:r w:rsidR="000C6B35" w:rsidRPr="004456F2">
        <w:rPr>
          <w:rFonts w:hint="eastAsia"/>
        </w:rPr>
        <w:t>による機械的接合を関連させたオノマトペを用い技能の獲得を促す</w:t>
      </w:r>
      <w:r w:rsidR="000C6B35" w:rsidRPr="004456F2">
        <w:t>.</w:t>
      </w:r>
    </w:p>
    <w:p w14:paraId="4C1537DE" w14:textId="75CCE55A" w:rsidR="004E23B2" w:rsidRDefault="00BF374B" w:rsidP="00F626E0">
      <w:pPr>
        <w:pStyle w:val="a6"/>
      </w:pPr>
      <w:r>
        <w:rPr>
          <w:rFonts w:hint="eastAsia"/>
        </w:rPr>
        <w:t xml:space="preserve">　本研究に関しては</w:t>
      </w:r>
      <w:r w:rsidR="00FB2A05">
        <w:t xml:space="preserve">, </w:t>
      </w:r>
      <w:r w:rsidR="00FB2A05">
        <w:rPr>
          <w:rFonts w:hint="eastAsia"/>
        </w:rPr>
        <w:t>平成</w:t>
      </w:r>
      <w:r w:rsidR="00FB2A05">
        <w:t>26</w:t>
      </w:r>
      <w:r w:rsidR="00FB2A05">
        <w:rPr>
          <w:rFonts w:hint="eastAsia"/>
        </w:rPr>
        <w:t>年</w:t>
      </w:r>
      <w:r w:rsidR="00FB2A05">
        <w:t>11</w:t>
      </w:r>
      <w:r w:rsidR="00FB2A05">
        <w:rPr>
          <w:rFonts w:hint="eastAsia"/>
        </w:rPr>
        <w:t>月</w:t>
      </w:r>
      <w:r w:rsidR="00507A37">
        <w:rPr>
          <w:rFonts w:hint="eastAsia"/>
        </w:rPr>
        <w:t>に開催された学園祭に来場した児童・生徒による体験教室</w:t>
      </w:r>
      <w:r w:rsidR="003D0155">
        <w:rPr>
          <w:rFonts w:hint="eastAsia"/>
        </w:rPr>
        <w:t>の実施経過</w:t>
      </w:r>
      <w:r w:rsidR="003D0155">
        <w:t>(</w:t>
      </w:r>
      <w:r w:rsidR="00293ECE">
        <w:rPr>
          <w:rFonts w:hint="eastAsia"/>
        </w:rPr>
        <w:t>査読のため</w:t>
      </w:r>
      <w:r w:rsidR="00C30E41">
        <w:rPr>
          <w:rFonts w:hint="eastAsia"/>
        </w:rPr>
        <w:t>削除</w:t>
      </w:r>
      <w:r w:rsidR="00C30E41">
        <w:t>)</w:t>
      </w:r>
      <w:r w:rsidR="003D0155">
        <w:rPr>
          <w:rFonts w:hint="eastAsia"/>
        </w:rPr>
        <w:t>を</w:t>
      </w:r>
      <w:r w:rsidR="00FB2A05">
        <w:rPr>
          <w:rFonts w:hint="eastAsia"/>
        </w:rPr>
        <w:t>踏まえ</w:t>
      </w:r>
      <w:r w:rsidR="00FB2A05">
        <w:t xml:space="preserve">, </w:t>
      </w:r>
      <w:r w:rsidR="00B635BD">
        <w:rPr>
          <w:rFonts w:hint="eastAsia"/>
        </w:rPr>
        <w:t>平成</w:t>
      </w:r>
      <w:r w:rsidR="00B635BD">
        <w:t>27</w:t>
      </w:r>
      <w:r w:rsidR="00B635BD">
        <w:rPr>
          <w:rFonts w:hint="eastAsia"/>
        </w:rPr>
        <w:t>年</w:t>
      </w:r>
      <w:r w:rsidR="00B635BD">
        <w:t>5</w:t>
      </w:r>
      <w:r w:rsidR="00B635BD">
        <w:rPr>
          <w:rFonts w:hint="eastAsia"/>
        </w:rPr>
        <w:t>月</w:t>
      </w:r>
      <w:r w:rsidR="00741958">
        <w:rPr>
          <w:rFonts w:hint="eastAsia"/>
        </w:rPr>
        <w:t>に</w:t>
      </w:r>
      <w:r w:rsidR="00FF4DA1">
        <w:rPr>
          <w:rFonts w:hint="eastAsia"/>
        </w:rPr>
        <w:t>実施する体験教室</w:t>
      </w:r>
      <w:r w:rsidR="006F127F">
        <w:t>(</w:t>
      </w:r>
      <w:r w:rsidR="00D6180E">
        <w:rPr>
          <w:rFonts w:hint="eastAsia"/>
        </w:rPr>
        <w:t>参加募集</w:t>
      </w:r>
      <w:r w:rsidR="0081533E">
        <w:rPr>
          <w:rFonts w:hint="eastAsia"/>
        </w:rPr>
        <w:t>定員</w:t>
      </w:r>
      <w:r w:rsidR="006F127F">
        <w:t>12</w:t>
      </w:r>
      <w:r w:rsidR="006F127F">
        <w:rPr>
          <w:rFonts w:hint="eastAsia"/>
        </w:rPr>
        <w:t>名</w:t>
      </w:r>
      <w:r w:rsidR="006F127F">
        <w:t>)</w:t>
      </w:r>
      <w:r w:rsidR="00FF4DA1">
        <w:rPr>
          <w:rFonts w:hint="eastAsia"/>
        </w:rPr>
        <w:t>の結果をもとに</w:t>
      </w:r>
      <w:r w:rsidR="00757B48">
        <w:rPr>
          <w:rFonts w:hint="eastAsia"/>
        </w:rPr>
        <w:t>報告する</w:t>
      </w:r>
      <w:r w:rsidR="0093168A">
        <w:rPr>
          <w:rFonts w:hint="eastAsia"/>
        </w:rPr>
        <w:t>予定である</w:t>
      </w:r>
      <w:r w:rsidR="00757B48">
        <w:t>.</w:t>
      </w:r>
      <w:r w:rsidR="006E3A31">
        <w:t xml:space="preserve"> </w:t>
      </w:r>
      <w:r w:rsidR="00531506">
        <w:rPr>
          <w:rFonts w:hint="eastAsia"/>
        </w:rPr>
        <w:t>先行する</w:t>
      </w:r>
      <w:r w:rsidR="006E3A31">
        <w:rPr>
          <w:rFonts w:hint="eastAsia"/>
        </w:rPr>
        <w:t>体験教室では</w:t>
      </w:r>
      <w:r w:rsidR="006E3A31">
        <w:t xml:space="preserve">, </w:t>
      </w:r>
      <w:r w:rsidR="00531506">
        <w:rPr>
          <w:rFonts w:hint="eastAsia"/>
        </w:rPr>
        <w:t>児童・生徒は</w:t>
      </w:r>
      <w:r w:rsidR="00244AAE">
        <w:rPr>
          <w:rFonts w:hint="eastAsia"/>
        </w:rPr>
        <w:t>製作体験に</w:t>
      </w:r>
      <w:r w:rsidR="00531506">
        <w:rPr>
          <w:rFonts w:hint="eastAsia"/>
        </w:rPr>
        <w:t>強い関心を示し</w:t>
      </w:r>
      <w:r w:rsidR="00531506">
        <w:t xml:space="preserve">, </w:t>
      </w:r>
      <w:r w:rsidR="00531506">
        <w:rPr>
          <w:rFonts w:hint="eastAsia"/>
        </w:rPr>
        <w:t>自宅でも同様の工作</w:t>
      </w:r>
      <w:r w:rsidR="003E7BAD">
        <w:t>(</w:t>
      </w:r>
      <w:r w:rsidR="003E7BAD">
        <w:rPr>
          <w:rFonts w:hint="eastAsia"/>
        </w:rPr>
        <w:t>はんだ付け等</w:t>
      </w:r>
      <w:r w:rsidR="003E7BAD">
        <w:t>)</w:t>
      </w:r>
      <w:r w:rsidR="00531506">
        <w:rPr>
          <w:rFonts w:hint="eastAsia"/>
        </w:rPr>
        <w:t>を行ってみたいという感想が得られている</w:t>
      </w:r>
      <w:r w:rsidR="00531506">
        <w:t xml:space="preserve">. </w:t>
      </w:r>
      <w:r w:rsidR="0027177F">
        <w:rPr>
          <w:rFonts w:hint="eastAsia"/>
        </w:rPr>
        <w:t>しかしながら</w:t>
      </w:r>
      <w:r w:rsidR="00041872">
        <w:rPr>
          <w:rFonts w:hint="eastAsia"/>
        </w:rPr>
        <w:t>性別役割の変容</w:t>
      </w:r>
      <w:r w:rsidR="00334205">
        <w:rPr>
          <w:rFonts w:hint="eastAsia"/>
        </w:rPr>
        <w:t>について十分</w:t>
      </w:r>
      <w:r w:rsidR="00AB5F15">
        <w:rPr>
          <w:rFonts w:hint="eastAsia"/>
        </w:rPr>
        <w:t>に</w:t>
      </w:r>
      <w:r w:rsidR="00C33DAB">
        <w:rPr>
          <w:rFonts w:hint="eastAsia"/>
        </w:rPr>
        <w:t>分析できてはいなかった</w:t>
      </w:r>
      <w:r w:rsidR="00C33DAB">
        <w:t>.</w:t>
      </w:r>
      <w:r w:rsidR="000C44FA">
        <w:t xml:space="preserve"> </w:t>
      </w:r>
      <w:r w:rsidR="00AB5F15">
        <w:rPr>
          <w:rFonts w:hint="eastAsia"/>
        </w:rPr>
        <w:t>そこで科学館での体験教室では</w:t>
      </w:r>
      <w:r w:rsidR="00D044C2">
        <w:rPr>
          <w:rFonts w:hint="eastAsia"/>
        </w:rPr>
        <w:t>先の教室での散発的に受講者が来場する形式とは異なり一斉</w:t>
      </w:r>
      <w:r w:rsidR="00AB5F15">
        <w:rPr>
          <w:rFonts w:hint="eastAsia"/>
        </w:rPr>
        <w:t>授業の形式を採ることにより</w:t>
      </w:r>
      <w:r w:rsidR="00951CBA">
        <w:rPr>
          <w:rFonts w:hint="eastAsia"/>
        </w:rPr>
        <w:t>精密な</w:t>
      </w:r>
      <w:r w:rsidR="00F640A3">
        <w:rPr>
          <w:rFonts w:hint="eastAsia"/>
        </w:rPr>
        <w:t>オノマトペによる</w:t>
      </w:r>
      <w:r w:rsidR="007B5040">
        <w:rPr>
          <w:rFonts w:hint="eastAsia"/>
        </w:rPr>
        <w:t>言語教示</w:t>
      </w:r>
      <w:r w:rsidR="0065064D">
        <w:rPr>
          <w:rFonts w:hint="eastAsia"/>
        </w:rPr>
        <w:t>が</w:t>
      </w:r>
      <w:r w:rsidR="007B7DA1">
        <w:rPr>
          <w:rFonts w:hint="eastAsia"/>
        </w:rPr>
        <w:t>可能となる</w:t>
      </w:r>
      <w:r w:rsidR="006C7F32">
        <w:rPr>
          <w:rFonts w:hint="eastAsia"/>
        </w:rPr>
        <w:t>と考えている</w:t>
      </w:r>
      <w:r w:rsidR="00536932">
        <w:t>.</w:t>
      </w:r>
      <w:r w:rsidR="003D368A">
        <w:t xml:space="preserve"> </w:t>
      </w:r>
      <w:r w:rsidR="007E497E">
        <w:rPr>
          <w:rFonts w:hint="eastAsia"/>
        </w:rPr>
        <w:t>特に</w:t>
      </w:r>
      <w:r w:rsidR="00CB54A4">
        <w:rPr>
          <w:rFonts w:hint="eastAsia"/>
        </w:rPr>
        <w:t>玩具製作を意図した児童・生徒の性別役割の状況に</w:t>
      </w:r>
      <w:r w:rsidR="001D5E77">
        <w:rPr>
          <w:rFonts w:hint="eastAsia"/>
        </w:rPr>
        <w:t>焦点化し</w:t>
      </w:r>
      <w:r w:rsidR="008956B3">
        <w:rPr>
          <w:rFonts w:hint="eastAsia"/>
        </w:rPr>
        <w:t>ているものの</w:t>
      </w:r>
      <w:r w:rsidR="001371E3">
        <w:rPr>
          <w:rFonts w:hint="eastAsia"/>
        </w:rPr>
        <w:t>運動技能や認知技能の確実な</w:t>
      </w:r>
      <w:r w:rsidR="00925165">
        <w:rPr>
          <w:rFonts w:hint="eastAsia"/>
        </w:rPr>
        <w:t>獲得から</w:t>
      </w:r>
      <w:r w:rsidR="00EE0DB1">
        <w:rPr>
          <w:rFonts w:hint="eastAsia"/>
        </w:rPr>
        <w:t>理科</w:t>
      </w:r>
      <w:r w:rsidR="003F5911">
        <w:t>(</w:t>
      </w:r>
      <w:r w:rsidR="003F5911">
        <w:rPr>
          <w:rFonts w:hint="eastAsia"/>
        </w:rPr>
        <w:t>物理</w:t>
      </w:r>
      <w:r w:rsidR="003F5911">
        <w:t>)</w:t>
      </w:r>
      <w:r w:rsidR="005F750C">
        <w:rPr>
          <w:rFonts w:hint="eastAsia"/>
        </w:rPr>
        <w:t>や技術</w:t>
      </w:r>
      <w:r w:rsidR="00EE0DB1">
        <w:rPr>
          <w:rFonts w:hint="eastAsia"/>
        </w:rPr>
        <w:t>に関する学</w:t>
      </w:r>
      <w:r w:rsidR="008336F7">
        <w:rPr>
          <w:rFonts w:hint="eastAsia"/>
        </w:rPr>
        <w:t>習が同調圧力に対抗できる嗜好の段階まで</w:t>
      </w:r>
      <w:r w:rsidR="00EE0DB1">
        <w:rPr>
          <w:rFonts w:hint="eastAsia"/>
        </w:rPr>
        <w:t>メタ認知的に内面化できる</w:t>
      </w:r>
      <w:r w:rsidR="00C22113">
        <w:rPr>
          <w:rFonts w:hint="eastAsia"/>
        </w:rPr>
        <w:t>か</w:t>
      </w:r>
      <w:r w:rsidR="00EE0DB1">
        <w:rPr>
          <w:rFonts w:hint="eastAsia"/>
        </w:rPr>
        <w:t>が</w:t>
      </w:r>
      <w:r w:rsidR="00D634E0">
        <w:rPr>
          <w:rFonts w:hint="eastAsia"/>
        </w:rPr>
        <w:t>興味を</w:t>
      </w:r>
      <w:r w:rsidR="00CD4D44">
        <w:rPr>
          <w:rFonts w:hint="eastAsia"/>
        </w:rPr>
        <w:t>持たれる</w:t>
      </w:r>
      <w:r w:rsidR="00CD4D44">
        <w:t xml:space="preserve">. </w:t>
      </w:r>
      <w:r w:rsidR="00CD4D44">
        <w:rPr>
          <w:rFonts w:hint="eastAsia"/>
        </w:rPr>
        <w:t>そこで</w:t>
      </w:r>
      <w:r w:rsidR="003D368A">
        <w:t xml:space="preserve">, </w:t>
      </w:r>
      <w:r w:rsidR="005F3A82">
        <w:rPr>
          <w:rFonts w:hint="eastAsia"/>
        </w:rPr>
        <w:t>事前・事後のアンケートでは</w:t>
      </w:r>
      <w:r w:rsidR="005F3A82">
        <w:t xml:space="preserve">, </w:t>
      </w:r>
      <w:r w:rsidR="005F3A82">
        <w:rPr>
          <w:rFonts w:hint="eastAsia"/>
        </w:rPr>
        <w:t>家族・友人を問わず性別役割期待に抗える関心</w:t>
      </w:r>
      <w:r w:rsidR="005F3A82">
        <w:t>(</w:t>
      </w:r>
      <w:r w:rsidR="005F3A82">
        <w:rPr>
          <w:rFonts w:hint="eastAsia"/>
        </w:rPr>
        <w:t>道具的役割に関する関心</w:t>
      </w:r>
      <w:r w:rsidR="005F3A82">
        <w:t>)</w:t>
      </w:r>
      <w:r w:rsidR="005F3A82">
        <w:rPr>
          <w:rFonts w:hint="eastAsia"/>
        </w:rPr>
        <w:t>を課題製作を通じて持ち得たか</w:t>
      </w:r>
      <w:r w:rsidR="00BB502A">
        <w:rPr>
          <w:rFonts w:hint="eastAsia"/>
        </w:rPr>
        <w:t>を調べる</w:t>
      </w:r>
      <w:r w:rsidR="00BB502A">
        <w:t>.</w:t>
      </w:r>
      <w:r w:rsidR="00634BF4">
        <w:t xml:space="preserve"> </w:t>
      </w:r>
    </w:p>
    <w:p w14:paraId="4EC60C87" w14:textId="6DF87425" w:rsidR="00A10A33" w:rsidRDefault="005F20C8" w:rsidP="005F20C8">
      <w:pPr>
        <w:pStyle w:val="a7"/>
      </w:pPr>
      <w:r>
        <w:rPr>
          <w:rFonts w:hint="eastAsia"/>
        </w:rPr>
        <w:t>参照</w:t>
      </w:r>
      <w:r w:rsidR="00095E0C">
        <w:rPr>
          <w:rFonts w:hint="eastAsia"/>
        </w:rPr>
        <w:t>文献</w:t>
      </w:r>
    </w:p>
    <w:p w14:paraId="10C7340C" w14:textId="77777777" w:rsidR="00CA52D9" w:rsidRPr="00CA52D9" w:rsidRDefault="00CA52D9" w:rsidP="005F20C8">
      <w:pPr>
        <w:pStyle w:val="a8"/>
      </w:pPr>
      <w:r w:rsidRPr="00CA52D9">
        <w:t>Londa Schiebinger (1999</w:t>
      </w:r>
      <w:r w:rsidRPr="005F20C8">
        <w:t>). Has Feminism Changed Science?</w:t>
      </w:r>
      <w:r w:rsidRPr="005F20C8">
        <w:rPr>
          <w:rFonts w:hint="eastAsia"/>
        </w:rPr>
        <w:t xml:space="preserve"> </w:t>
      </w:r>
      <w:r w:rsidRPr="005F20C8">
        <w:t>Harvard University Press.</w:t>
      </w:r>
      <w:r w:rsidRPr="005F20C8">
        <w:rPr>
          <w:rFonts w:hint="eastAsia"/>
        </w:rPr>
        <w:t xml:space="preserve"> </w:t>
      </w:r>
      <w:r w:rsidRPr="005F20C8">
        <w:t>(</w:t>
      </w:r>
      <w:r w:rsidRPr="005F20C8">
        <w:rPr>
          <w:rFonts w:hint="eastAsia"/>
        </w:rPr>
        <w:t>小川真理子・東川佐枝美・外山浩明</w:t>
      </w:r>
      <w:r w:rsidRPr="005F20C8">
        <w:t xml:space="preserve"> (</w:t>
      </w:r>
      <w:r w:rsidRPr="005F20C8">
        <w:rPr>
          <w:rFonts w:hint="eastAsia"/>
        </w:rPr>
        <w:t>訳</w:t>
      </w:r>
      <w:r w:rsidRPr="005F20C8">
        <w:t>) (2002)</w:t>
      </w:r>
      <w:r w:rsidRPr="005F20C8">
        <w:rPr>
          <w:rFonts w:hint="eastAsia"/>
        </w:rPr>
        <w:t>『ジェンダーは科学を変える！？―医学・霊長類学</w:t>
      </w:r>
      <w:r w:rsidRPr="00CA52D9">
        <w:rPr>
          <w:rFonts w:hint="eastAsia"/>
        </w:rPr>
        <w:t>から物理学・数学まで』</w:t>
      </w:r>
      <w:r w:rsidRPr="00CA52D9">
        <w:rPr>
          <w:rFonts w:hint="eastAsia"/>
        </w:rPr>
        <w:t xml:space="preserve">, </w:t>
      </w:r>
      <w:r w:rsidRPr="00CA52D9">
        <w:rPr>
          <w:rFonts w:hint="eastAsia"/>
        </w:rPr>
        <w:t>東京</w:t>
      </w:r>
      <w:r w:rsidRPr="00CA52D9">
        <w:t xml:space="preserve">: </w:t>
      </w:r>
      <w:r w:rsidRPr="00CA52D9">
        <w:rPr>
          <w:rFonts w:hint="eastAsia"/>
        </w:rPr>
        <w:t>工作舎</w:t>
      </w:r>
      <w:r w:rsidRPr="00CA52D9">
        <w:rPr>
          <w:rFonts w:hint="eastAsia"/>
        </w:rPr>
        <w:t>.</w:t>
      </w:r>
      <w:r w:rsidRPr="00CA52D9">
        <w:t>)</w:t>
      </w:r>
    </w:p>
    <w:p w14:paraId="4CB30D23" w14:textId="29394148" w:rsidR="00A10A33" w:rsidRPr="00CA52D9" w:rsidRDefault="004F6B04" w:rsidP="005F20C8">
      <w:pPr>
        <w:pStyle w:val="a8"/>
      </w:pPr>
      <w:r w:rsidRPr="00CA52D9">
        <w:rPr>
          <w:rFonts w:hint="eastAsia"/>
        </w:rPr>
        <w:t>稲田結美</w:t>
      </w:r>
      <w:r w:rsidR="00E07EED" w:rsidRPr="00CA52D9">
        <w:t xml:space="preserve"> (2013</w:t>
      </w:r>
      <w:r w:rsidR="00E07EED" w:rsidRPr="00CA52D9">
        <w:rPr>
          <w:rFonts w:hint="eastAsia"/>
        </w:rPr>
        <w:t>).</w:t>
      </w:r>
      <w:r w:rsidRPr="00CA52D9">
        <w:rPr>
          <w:rFonts w:hint="eastAsia"/>
        </w:rPr>
        <w:t xml:space="preserve"> </w:t>
      </w:r>
      <w:r w:rsidRPr="00CA52D9">
        <w:rPr>
          <w:rFonts w:hint="eastAsia"/>
        </w:rPr>
        <w:t>理科学習に対する女子の意識と態度の改善に関する実践的研究</w:t>
      </w:r>
      <w:r w:rsidR="00A05ECE" w:rsidRPr="00CA52D9">
        <w:rPr>
          <w:rFonts w:hint="eastAsia"/>
        </w:rPr>
        <w:t>―</w:t>
      </w:r>
      <w:r w:rsidRPr="00CA52D9">
        <w:rPr>
          <w:rFonts w:hint="eastAsia"/>
        </w:rPr>
        <w:t>中学校理科「電流」単元を事例として</w:t>
      </w:r>
      <w:r w:rsidR="00FE346E" w:rsidRPr="00CA52D9">
        <w:rPr>
          <w:rFonts w:hint="eastAsia"/>
        </w:rPr>
        <w:t>―</w:t>
      </w:r>
      <w:r w:rsidR="005C1BB4" w:rsidRPr="00CA52D9">
        <w:rPr>
          <w:rFonts w:hint="eastAsia"/>
        </w:rPr>
        <w:t>.</w:t>
      </w:r>
      <w:r w:rsidR="00E07EED" w:rsidRPr="00CA52D9">
        <w:rPr>
          <w:rFonts w:hint="eastAsia"/>
        </w:rPr>
        <w:t>『</w:t>
      </w:r>
      <w:r w:rsidRPr="00CA52D9">
        <w:rPr>
          <w:rFonts w:hint="eastAsia"/>
        </w:rPr>
        <w:t>理科教育学研究</w:t>
      </w:r>
      <w:r w:rsidR="00E07EED" w:rsidRPr="00CA52D9">
        <w:rPr>
          <w:rFonts w:hint="eastAsia"/>
        </w:rPr>
        <w:t>』</w:t>
      </w:r>
      <w:r w:rsidR="00FD3521" w:rsidRPr="00CA52D9">
        <w:t>,</w:t>
      </w:r>
      <w:r w:rsidR="00FD3521" w:rsidRPr="00CA52D9">
        <w:rPr>
          <w:rFonts w:hint="eastAsia"/>
        </w:rPr>
        <w:t xml:space="preserve"> </w:t>
      </w:r>
      <w:r w:rsidR="00FD3521" w:rsidRPr="00CA52D9">
        <w:rPr>
          <w:rFonts w:hint="eastAsia"/>
          <w:b/>
        </w:rPr>
        <w:t>54</w:t>
      </w:r>
      <w:r w:rsidR="00FD3521" w:rsidRPr="00CA52D9">
        <w:t>,</w:t>
      </w:r>
      <w:r w:rsidRPr="00CA52D9">
        <w:rPr>
          <w:rFonts w:hint="eastAsia"/>
        </w:rPr>
        <w:t xml:space="preserve"> 149-158.</w:t>
      </w:r>
    </w:p>
    <w:p w14:paraId="3EF5F5FC" w14:textId="77777777" w:rsidR="00CA52D9" w:rsidRPr="00CA52D9" w:rsidRDefault="00CA52D9" w:rsidP="005F20C8">
      <w:pPr>
        <w:pStyle w:val="a8"/>
      </w:pPr>
      <w:r w:rsidRPr="00CA52D9">
        <w:rPr>
          <w:rFonts w:hint="eastAsia"/>
        </w:rPr>
        <w:t>岡田大地・仲谷善雄・武居拓郎</w:t>
      </w:r>
      <w:r w:rsidRPr="00CA52D9">
        <w:t xml:space="preserve"> (2012).</w:t>
      </w:r>
      <w:r w:rsidRPr="00CA52D9">
        <w:rPr>
          <w:rFonts w:hint="eastAsia"/>
        </w:rPr>
        <w:t xml:space="preserve"> </w:t>
      </w:r>
      <w:r w:rsidRPr="00CA52D9">
        <w:rPr>
          <w:rFonts w:hint="eastAsia"/>
        </w:rPr>
        <w:t>オノマトペを用いたストリートダンス指導支援環境の提案</w:t>
      </w:r>
      <w:r w:rsidRPr="00CA52D9">
        <w:rPr>
          <w:rFonts w:hint="eastAsia"/>
        </w:rPr>
        <w:t xml:space="preserve">. </w:t>
      </w:r>
      <w:r w:rsidRPr="00CA52D9">
        <w:rPr>
          <w:rFonts w:hint="eastAsia"/>
        </w:rPr>
        <w:t>『情報処理学会第</w:t>
      </w:r>
      <w:r w:rsidRPr="00CA52D9">
        <w:rPr>
          <w:rFonts w:hint="eastAsia"/>
        </w:rPr>
        <w:t>74</w:t>
      </w:r>
      <w:r w:rsidRPr="00CA52D9">
        <w:rPr>
          <w:rFonts w:hint="eastAsia"/>
        </w:rPr>
        <w:t>回全国大会論文集』</w:t>
      </w:r>
      <w:r w:rsidRPr="00CA52D9">
        <w:t xml:space="preserve">, </w:t>
      </w:r>
      <w:r w:rsidRPr="00CA52D9">
        <w:rPr>
          <w:rFonts w:hint="eastAsia"/>
        </w:rPr>
        <w:t>609-611.</w:t>
      </w:r>
    </w:p>
    <w:p w14:paraId="2E2D070D" w14:textId="1AFAE06F" w:rsidR="00F62A83" w:rsidRPr="00CA52D9" w:rsidRDefault="00F62A83" w:rsidP="005F20C8">
      <w:pPr>
        <w:pStyle w:val="a8"/>
      </w:pPr>
      <w:r w:rsidRPr="00CA52D9">
        <w:rPr>
          <w:rFonts w:hint="eastAsia"/>
        </w:rPr>
        <w:t>河野銀子</w:t>
      </w:r>
      <w:r w:rsidR="00A32526" w:rsidRPr="00CA52D9">
        <w:t xml:space="preserve"> </w:t>
      </w:r>
      <w:r w:rsidRPr="00CA52D9">
        <w:t xml:space="preserve">(2014). </w:t>
      </w:r>
      <w:r w:rsidR="009D3ED9" w:rsidRPr="00CA52D9">
        <w:rPr>
          <w:rFonts w:hint="eastAsia"/>
        </w:rPr>
        <w:t>高校における文理選択</w:t>
      </w:r>
      <w:r w:rsidR="009D3ED9" w:rsidRPr="00CA52D9">
        <w:t xml:space="preserve">. </w:t>
      </w:r>
      <w:r w:rsidR="00FA6D0F" w:rsidRPr="00CA52D9">
        <w:rPr>
          <w:rFonts w:hint="eastAsia"/>
        </w:rPr>
        <w:t>河野銀子</w:t>
      </w:r>
      <w:r w:rsidR="00B24F66" w:rsidRPr="00CA52D9">
        <w:rPr>
          <w:rFonts w:hint="eastAsia"/>
        </w:rPr>
        <w:t>・</w:t>
      </w:r>
      <w:r w:rsidR="00A32526" w:rsidRPr="00CA52D9">
        <w:rPr>
          <w:rFonts w:hint="eastAsia"/>
        </w:rPr>
        <w:t>藤田由美子</w:t>
      </w:r>
      <w:r w:rsidR="00784F53" w:rsidRPr="00CA52D9">
        <w:t>.</w:t>
      </w:r>
      <w:r w:rsidRPr="00CA52D9">
        <w:rPr>
          <w:rFonts w:hint="eastAsia"/>
        </w:rPr>
        <w:t>『教育社会とジェンダー』</w:t>
      </w:r>
      <w:r w:rsidRPr="00CA52D9">
        <w:t xml:space="preserve">. </w:t>
      </w:r>
      <w:r w:rsidRPr="00CA52D9">
        <w:rPr>
          <w:rFonts w:hint="eastAsia"/>
        </w:rPr>
        <w:t>学文社</w:t>
      </w:r>
      <w:r w:rsidR="00C877C0" w:rsidRPr="00CA52D9">
        <w:t>, 108-109</w:t>
      </w:r>
      <w:r w:rsidRPr="00CA52D9">
        <w:t>.</w:t>
      </w:r>
    </w:p>
    <w:p w14:paraId="4B90DC18" w14:textId="77777777" w:rsidR="00E94FDB" w:rsidRPr="00CA52D9" w:rsidRDefault="00E94FDB" w:rsidP="005F20C8">
      <w:pPr>
        <w:pStyle w:val="a8"/>
      </w:pPr>
      <w:r w:rsidRPr="00CA52D9">
        <w:rPr>
          <w:rFonts w:hint="eastAsia"/>
        </w:rPr>
        <w:t>木村涼子</w:t>
      </w:r>
      <w:r w:rsidRPr="00CA52D9">
        <w:t xml:space="preserve"> (2014). </w:t>
      </w:r>
      <w:r w:rsidRPr="00CA52D9">
        <w:rPr>
          <w:rFonts w:hint="eastAsia"/>
        </w:rPr>
        <w:t>教育とジェンダー</w:t>
      </w:r>
      <w:r w:rsidRPr="00CA52D9">
        <w:t xml:space="preserve">. </w:t>
      </w:r>
      <w:r w:rsidRPr="00CA52D9">
        <w:rPr>
          <w:rFonts w:hint="eastAsia"/>
        </w:rPr>
        <w:t>『教育の社会学』</w:t>
      </w:r>
      <w:r w:rsidRPr="00CA52D9">
        <w:t xml:space="preserve"> </w:t>
      </w:r>
      <w:r w:rsidRPr="00CA52D9">
        <w:rPr>
          <w:rFonts w:hint="eastAsia"/>
        </w:rPr>
        <w:t>東京</w:t>
      </w:r>
      <w:r w:rsidRPr="00CA52D9">
        <w:t xml:space="preserve">: </w:t>
      </w:r>
      <w:r w:rsidRPr="00CA52D9">
        <w:rPr>
          <w:rFonts w:hint="eastAsia"/>
        </w:rPr>
        <w:t>放送大学教育振興会</w:t>
      </w:r>
      <w:r w:rsidRPr="00CA52D9">
        <w:t xml:space="preserve">, 88-89. </w:t>
      </w:r>
    </w:p>
    <w:p w14:paraId="55E28CC0" w14:textId="77777777" w:rsidR="00E94FDB" w:rsidRPr="00CA52D9" w:rsidRDefault="00E94FDB" w:rsidP="005F20C8">
      <w:pPr>
        <w:pStyle w:val="a8"/>
      </w:pPr>
      <w:r w:rsidRPr="00CA52D9">
        <w:rPr>
          <w:rFonts w:hint="eastAsia"/>
        </w:rPr>
        <w:t>住田正樹</w:t>
      </w:r>
      <w:r w:rsidRPr="00CA52D9">
        <w:t xml:space="preserve"> (2012).</w:t>
      </w:r>
      <w:r w:rsidRPr="00CA52D9">
        <w:rPr>
          <w:rFonts w:hint="eastAsia"/>
        </w:rPr>
        <w:t xml:space="preserve"> </w:t>
      </w:r>
      <w:r w:rsidRPr="00CA52D9">
        <w:rPr>
          <w:rFonts w:hint="eastAsia"/>
        </w:rPr>
        <w:t>家族と子どもの発達</w:t>
      </w:r>
      <w:r w:rsidRPr="00CA52D9">
        <w:rPr>
          <w:rFonts w:hint="eastAsia"/>
        </w:rPr>
        <w:t>(3)</w:t>
      </w:r>
      <w:r w:rsidRPr="00CA52D9">
        <w:rPr>
          <w:rFonts w:hint="eastAsia"/>
        </w:rPr>
        <w:t>―性役割の学習</w:t>
      </w:r>
      <w:r w:rsidRPr="00CA52D9">
        <w:t xml:space="preserve">. </w:t>
      </w:r>
      <w:r w:rsidRPr="00CA52D9">
        <w:rPr>
          <w:rFonts w:hint="eastAsia"/>
        </w:rPr>
        <w:t>住田正樹</w:t>
      </w:r>
      <w:r w:rsidRPr="00CA52D9">
        <w:t>.</w:t>
      </w:r>
      <w:r w:rsidRPr="00CA52D9">
        <w:rPr>
          <w:rFonts w:hint="eastAsia"/>
        </w:rPr>
        <w:t>『家庭教育論』</w:t>
      </w:r>
      <w:r w:rsidRPr="00CA52D9">
        <w:rPr>
          <w:rFonts w:hint="eastAsia"/>
        </w:rPr>
        <w:t xml:space="preserve"> </w:t>
      </w:r>
      <w:r w:rsidRPr="00CA52D9">
        <w:rPr>
          <w:rFonts w:hint="eastAsia"/>
        </w:rPr>
        <w:t>東京</w:t>
      </w:r>
      <w:r w:rsidRPr="00CA52D9">
        <w:t xml:space="preserve">: </w:t>
      </w:r>
      <w:r w:rsidRPr="00CA52D9">
        <w:rPr>
          <w:rFonts w:hint="eastAsia"/>
        </w:rPr>
        <w:t>放送大学教育振興会</w:t>
      </w:r>
      <w:r w:rsidRPr="00CA52D9">
        <w:t>, 60-61</w:t>
      </w:r>
      <w:r w:rsidRPr="00CA52D9">
        <w:rPr>
          <w:rFonts w:hint="eastAsia"/>
        </w:rPr>
        <w:t>.</w:t>
      </w:r>
    </w:p>
    <w:p w14:paraId="5C5D79C4" w14:textId="77777777" w:rsidR="00E94FDB" w:rsidRPr="00CA52D9" w:rsidRDefault="00E94FDB" w:rsidP="005F20C8">
      <w:pPr>
        <w:pStyle w:val="a8"/>
      </w:pPr>
      <w:r w:rsidRPr="00CA52D9">
        <w:rPr>
          <w:rFonts w:hint="eastAsia"/>
        </w:rPr>
        <w:t>濱名陽子</w:t>
      </w:r>
      <w:r w:rsidRPr="00CA52D9">
        <w:t xml:space="preserve"> (2000). </w:t>
      </w:r>
      <w:r w:rsidRPr="00CA52D9">
        <w:rPr>
          <w:rFonts w:hint="eastAsia"/>
        </w:rPr>
        <w:t>幼児教育の社会学・入門</w:t>
      </w:r>
      <w:r w:rsidRPr="00CA52D9">
        <w:t xml:space="preserve">. </w:t>
      </w:r>
      <w:r w:rsidRPr="00CA52D9">
        <w:rPr>
          <w:rFonts w:hint="eastAsia"/>
        </w:rPr>
        <w:t>刈谷剛彦・濱名陽子・木村涼子・酒井郎</w:t>
      </w:r>
      <w:r w:rsidRPr="00CA52D9">
        <w:t>.</w:t>
      </w:r>
      <w:r w:rsidRPr="00CA52D9">
        <w:rPr>
          <w:rFonts w:hint="eastAsia"/>
        </w:rPr>
        <w:t>『新版教育の社会学</w:t>
      </w:r>
      <w:r w:rsidRPr="00CA52D9">
        <w:rPr>
          <w:rFonts w:hint="eastAsia"/>
        </w:rPr>
        <w:t xml:space="preserve"> &lt;</w:t>
      </w:r>
      <w:r w:rsidRPr="00CA52D9">
        <w:rPr>
          <w:rFonts w:hint="eastAsia"/>
        </w:rPr>
        <w:t>常識</w:t>
      </w:r>
      <w:r w:rsidRPr="00CA52D9">
        <w:rPr>
          <w:rFonts w:hint="eastAsia"/>
        </w:rPr>
        <w:t>&gt;</w:t>
      </w:r>
      <w:r w:rsidRPr="00CA52D9">
        <w:rPr>
          <w:rFonts w:hint="eastAsia"/>
        </w:rPr>
        <w:t>の問い方</w:t>
      </w:r>
      <w:r w:rsidRPr="00CA52D9">
        <w:rPr>
          <w:rFonts w:hint="eastAsia"/>
        </w:rPr>
        <w:t xml:space="preserve">, </w:t>
      </w:r>
      <w:r w:rsidRPr="00CA52D9">
        <w:rPr>
          <w:rFonts w:hint="eastAsia"/>
        </w:rPr>
        <w:t>見直し方』</w:t>
      </w:r>
      <w:r w:rsidRPr="00CA52D9">
        <w:t xml:space="preserve"> </w:t>
      </w:r>
      <w:r w:rsidRPr="00CA52D9">
        <w:rPr>
          <w:rFonts w:hint="eastAsia"/>
        </w:rPr>
        <w:t>東京</w:t>
      </w:r>
      <w:r w:rsidRPr="00CA52D9">
        <w:t xml:space="preserve">: </w:t>
      </w:r>
      <w:r w:rsidRPr="00CA52D9">
        <w:rPr>
          <w:rFonts w:hint="eastAsia"/>
        </w:rPr>
        <w:t>有斐閣</w:t>
      </w:r>
      <w:r w:rsidRPr="00CA52D9">
        <w:t>, 121-126</w:t>
      </w:r>
      <w:r w:rsidRPr="00CA52D9">
        <w:rPr>
          <w:rFonts w:hint="eastAsia"/>
        </w:rPr>
        <w:t>.</w:t>
      </w:r>
    </w:p>
    <w:p w14:paraId="10F53B3C" w14:textId="77777777" w:rsidR="00E94FDB" w:rsidRPr="00CA52D9" w:rsidRDefault="00E94FDB" w:rsidP="005F20C8">
      <w:pPr>
        <w:pStyle w:val="a8"/>
      </w:pPr>
      <w:r w:rsidRPr="00CA52D9">
        <w:rPr>
          <w:rFonts w:hint="eastAsia"/>
        </w:rPr>
        <w:t>森敏昭・岡直樹・中條和光</w:t>
      </w:r>
      <w:r w:rsidRPr="00CA52D9">
        <w:t xml:space="preserve"> (2013). </w:t>
      </w:r>
      <w:r w:rsidRPr="00CA52D9">
        <w:rPr>
          <w:rFonts w:hint="eastAsia"/>
        </w:rPr>
        <w:t>『心理学の世界基礎編</w:t>
      </w:r>
      <w:r w:rsidRPr="00CA52D9">
        <w:t xml:space="preserve">2 </w:t>
      </w:r>
      <w:r w:rsidRPr="00CA52D9">
        <w:rPr>
          <w:rFonts w:hint="eastAsia"/>
        </w:rPr>
        <w:t>学習心理学</w:t>
      </w:r>
      <w:r w:rsidRPr="00CA52D9">
        <w:t xml:space="preserve"> </w:t>
      </w:r>
      <w:r w:rsidRPr="00CA52D9">
        <w:rPr>
          <w:rFonts w:hint="eastAsia"/>
        </w:rPr>
        <w:t>理論と実践の統合をめざして』</w:t>
      </w:r>
      <w:r w:rsidRPr="00CA52D9">
        <w:t xml:space="preserve"> </w:t>
      </w:r>
      <w:r w:rsidRPr="00CA52D9">
        <w:rPr>
          <w:rFonts w:hint="eastAsia"/>
        </w:rPr>
        <w:t>東京</w:t>
      </w:r>
      <w:r w:rsidRPr="00CA52D9">
        <w:t xml:space="preserve">: </w:t>
      </w:r>
      <w:r w:rsidRPr="00CA52D9">
        <w:rPr>
          <w:rFonts w:hint="eastAsia"/>
        </w:rPr>
        <w:t>有斐閣</w:t>
      </w:r>
      <w:r w:rsidRPr="00CA52D9">
        <w:t>, 88-89.</w:t>
      </w:r>
    </w:p>
    <w:p w14:paraId="6F7EF339" w14:textId="4301FE1D" w:rsidR="003F2025" w:rsidRPr="00CA52D9" w:rsidRDefault="003F2025" w:rsidP="005F20C8">
      <w:pPr>
        <w:pStyle w:val="a8"/>
      </w:pPr>
      <w:r w:rsidRPr="00CA52D9">
        <w:rPr>
          <w:rFonts w:hint="eastAsia"/>
        </w:rPr>
        <w:t>文部科学省</w:t>
      </w:r>
      <w:r w:rsidR="009402FC" w:rsidRPr="00CA52D9">
        <w:t xml:space="preserve"> (2006)</w:t>
      </w:r>
      <w:r w:rsidR="009402FC" w:rsidRPr="00CA52D9">
        <w:rPr>
          <w:rFonts w:hint="eastAsia"/>
        </w:rPr>
        <w:t>.</w:t>
      </w:r>
      <w:r w:rsidRPr="00CA52D9">
        <w:rPr>
          <w:rFonts w:hint="eastAsia"/>
        </w:rPr>
        <w:t xml:space="preserve"> </w:t>
      </w:r>
      <w:r w:rsidR="00DA0918" w:rsidRPr="00CA52D9">
        <w:rPr>
          <w:rFonts w:hint="eastAsia"/>
        </w:rPr>
        <w:t>『</w:t>
      </w:r>
      <w:r w:rsidRPr="00CA52D9">
        <w:rPr>
          <w:rFonts w:hint="eastAsia"/>
        </w:rPr>
        <w:t>第</w:t>
      </w:r>
      <w:r w:rsidRPr="00CA52D9">
        <w:rPr>
          <w:rFonts w:hint="eastAsia"/>
        </w:rPr>
        <w:t>3</w:t>
      </w:r>
      <w:r w:rsidRPr="00CA52D9">
        <w:rPr>
          <w:rFonts w:hint="eastAsia"/>
        </w:rPr>
        <w:t>期科学技術基本計画</w:t>
      </w:r>
      <w:r w:rsidR="00DA0918" w:rsidRPr="00CA52D9">
        <w:rPr>
          <w:rFonts w:hint="eastAsia"/>
        </w:rPr>
        <w:t>』</w:t>
      </w:r>
      <w:r w:rsidRPr="00CA52D9">
        <w:rPr>
          <w:rFonts w:hint="eastAsia"/>
        </w:rPr>
        <w:t>.</w:t>
      </w:r>
    </w:p>
    <w:p w14:paraId="56353081" w14:textId="3E7E656B" w:rsidR="003F2025" w:rsidRPr="00CA52D9" w:rsidRDefault="003F2025" w:rsidP="005F20C8">
      <w:pPr>
        <w:pStyle w:val="a8"/>
      </w:pPr>
      <w:r w:rsidRPr="00CA52D9">
        <w:rPr>
          <w:rFonts w:hint="eastAsia"/>
        </w:rPr>
        <w:t>文部科学省</w:t>
      </w:r>
      <w:r w:rsidR="009402FC" w:rsidRPr="00CA52D9">
        <w:t xml:space="preserve"> (2011)</w:t>
      </w:r>
      <w:r w:rsidR="009402FC" w:rsidRPr="00CA52D9">
        <w:rPr>
          <w:rFonts w:hint="eastAsia"/>
        </w:rPr>
        <w:t>.</w:t>
      </w:r>
      <w:r w:rsidRPr="00CA52D9">
        <w:rPr>
          <w:rFonts w:hint="eastAsia"/>
        </w:rPr>
        <w:t xml:space="preserve"> </w:t>
      </w:r>
      <w:r w:rsidR="00DA0918" w:rsidRPr="00CA52D9">
        <w:rPr>
          <w:rFonts w:hint="eastAsia"/>
        </w:rPr>
        <w:t>『</w:t>
      </w:r>
      <w:r w:rsidRPr="00CA52D9">
        <w:rPr>
          <w:rFonts w:hint="eastAsia"/>
        </w:rPr>
        <w:t>第</w:t>
      </w:r>
      <w:r w:rsidRPr="00CA52D9">
        <w:rPr>
          <w:rFonts w:hint="eastAsia"/>
        </w:rPr>
        <w:t>4</w:t>
      </w:r>
      <w:r w:rsidRPr="00CA52D9">
        <w:rPr>
          <w:rFonts w:hint="eastAsia"/>
        </w:rPr>
        <w:t>期科学技術基本計画</w:t>
      </w:r>
      <w:r w:rsidR="00DA0918" w:rsidRPr="00CA52D9">
        <w:rPr>
          <w:rFonts w:hint="eastAsia"/>
        </w:rPr>
        <w:t>』</w:t>
      </w:r>
      <w:r w:rsidRPr="00CA52D9">
        <w:rPr>
          <w:rFonts w:hint="eastAsia"/>
        </w:rPr>
        <w:t>.</w:t>
      </w:r>
    </w:p>
    <w:p w14:paraId="16D55DF3" w14:textId="6F039758" w:rsidR="003B241C" w:rsidRPr="00CA52D9" w:rsidRDefault="003B241C" w:rsidP="005F20C8">
      <w:pPr>
        <w:pStyle w:val="a8"/>
      </w:pPr>
      <w:r w:rsidRPr="00CA52D9">
        <w:rPr>
          <w:rFonts w:hint="eastAsia"/>
        </w:rPr>
        <w:t>吉川榮和</w:t>
      </w:r>
      <w:r w:rsidR="00B24F66" w:rsidRPr="00CA52D9">
        <w:rPr>
          <w:rFonts w:hint="eastAsia"/>
        </w:rPr>
        <w:t>・</w:t>
      </w:r>
      <w:r w:rsidRPr="00CA52D9">
        <w:rPr>
          <w:rFonts w:hint="eastAsia"/>
        </w:rPr>
        <w:t>仲谷善雄</w:t>
      </w:r>
      <w:r w:rsidR="00B24F66" w:rsidRPr="00CA52D9">
        <w:rPr>
          <w:rFonts w:hint="eastAsia"/>
        </w:rPr>
        <w:t>・</w:t>
      </w:r>
      <w:r w:rsidRPr="00CA52D9">
        <w:rPr>
          <w:rFonts w:hint="eastAsia"/>
        </w:rPr>
        <w:t>下田宏</w:t>
      </w:r>
      <w:r w:rsidR="00B24F66" w:rsidRPr="00CA52D9">
        <w:rPr>
          <w:rFonts w:hint="eastAsia"/>
        </w:rPr>
        <w:t>・</w:t>
      </w:r>
      <w:r w:rsidRPr="00CA52D9">
        <w:rPr>
          <w:rFonts w:hint="eastAsia"/>
        </w:rPr>
        <w:t>丹羽雄二</w:t>
      </w:r>
      <w:r w:rsidR="003A3726" w:rsidRPr="00CA52D9">
        <w:rPr>
          <w:rFonts w:hint="eastAsia"/>
        </w:rPr>
        <w:t xml:space="preserve"> (2006).</w:t>
      </w:r>
      <w:r w:rsidRPr="00CA52D9">
        <w:rPr>
          <w:rFonts w:hint="eastAsia"/>
        </w:rPr>
        <w:t xml:space="preserve"> </w:t>
      </w:r>
      <w:r w:rsidR="005C3C47" w:rsidRPr="00CA52D9">
        <w:rPr>
          <w:rFonts w:hint="eastAsia"/>
        </w:rPr>
        <w:t>『</w:t>
      </w:r>
      <w:r w:rsidRPr="00CA52D9">
        <w:rPr>
          <w:rFonts w:hint="eastAsia"/>
        </w:rPr>
        <w:t>ヒューマンインタフェースの心理と生理</w:t>
      </w:r>
      <w:r w:rsidR="005C3C47" w:rsidRPr="00CA52D9">
        <w:rPr>
          <w:rFonts w:hint="eastAsia"/>
        </w:rPr>
        <w:t>』</w:t>
      </w:r>
      <w:r w:rsidR="005C3C47" w:rsidRPr="00CA52D9">
        <w:t>.</w:t>
      </w:r>
      <w:r w:rsidR="00C97502" w:rsidRPr="00CA52D9">
        <w:t xml:space="preserve"> </w:t>
      </w:r>
      <w:r w:rsidR="00B5581F" w:rsidRPr="00CA52D9">
        <w:rPr>
          <w:rFonts w:hint="eastAsia"/>
        </w:rPr>
        <w:t>東京</w:t>
      </w:r>
      <w:r w:rsidR="00547114" w:rsidRPr="00CA52D9">
        <w:t>:</w:t>
      </w:r>
      <w:r w:rsidR="005C3C47" w:rsidRPr="00CA52D9">
        <w:t xml:space="preserve"> </w:t>
      </w:r>
      <w:r w:rsidR="00C97502" w:rsidRPr="00CA52D9">
        <w:rPr>
          <w:rFonts w:hint="eastAsia"/>
        </w:rPr>
        <w:t>コロナ社</w:t>
      </w:r>
      <w:r w:rsidRPr="00CA52D9">
        <w:rPr>
          <w:rFonts w:hint="eastAsia"/>
        </w:rPr>
        <w:t>.</w:t>
      </w:r>
    </w:p>
    <w:sectPr w:rsidR="003B241C" w:rsidRPr="00CA52D9" w:rsidSect="00F9574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95182"/>
    <w:multiLevelType w:val="hybridMultilevel"/>
    <w:tmpl w:val="6B1EE31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B21"/>
    <w:rsid w:val="0002161C"/>
    <w:rsid w:val="000300AA"/>
    <w:rsid w:val="00031007"/>
    <w:rsid w:val="00033C0D"/>
    <w:rsid w:val="00040CBC"/>
    <w:rsid w:val="00041872"/>
    <w:rsid w:val="00043871"/>
    <w:rsid w:val="000442C3"/>
    <w:rsid w:val="00044488"/>
    <w:rsid w:val="0004605E"/>
    <w:rsid w:val="00047FAE"/>
    <w:rsid w:val="00061C7D"/>
    <w:rsid w:val="00063206"/>
    <w:rsid w:val="000842EF"/>
    <w:rsid w:val="00095E0C"/>
    <w:rsid w:val="000A4342"/>
    <w:rsid w:val="000C0227"/>
    <w:rsid w:val="000C360B"/>
    <w:rsid w:val="000C3F64"/>
    <w:rsid w:val="000C44FA"/>
    <w:rsid w:val="000C6B35"/>
    <w:rsid w:val="000E779B"/>
    <w:rsid w:val="000F2EDE"/>
    <w:rsid w:val="00100780"/>
    <w:rsid w:val="001371E3"/>
    <w:rsid w:val="001536B5"/>
    <w:rsid w:val="00155448"/>
    <w:rsid w:val="001619A9"/>
    <w:rsid w:val="00165141"/>
    <w:rsid w:val="001735CE"/>
    <w:rsid w:val="001760FF"/>
    <w:rsid w:val="00183A10"/>
    <w:rsid w:val="00186D64"/>
    <w:rsid w:val="00190B05"/>
    <w:rsid w:val="00195BB7"/>
    <w:rsid w:val="00196515"/>
    <w:rsid w:val="001A2B99"/>
    <w:rsid w:val="001A4420"/>
    <w:rsid w:val="001B2318"/>
    <w:rsid w:val="001B663B"/>
    <w:rsid w:val="001B670A"/>
    <w:rsid w:val="001C47C2"/>
    <w:rsid w:val="001C4E69"/>
    <w:rsid w:val="001D5486"/>
    <w:rsid w:val="001D5E77"/>
    <w:rsid w:val="001E62FE"/>
    <w:rsid w:val="00212D26"/>
    <w:rsid w:val="00214E85"/>
    <w:rsid w:val="00227F03"/>
    <w:rsid w:val="00227FD7"/>
    <w:rsid w:val="00236277"/>
    <w:rsid w:val="00244AAE"/>
    <w:rsid w:val="00250DF4"/>
    <w:rsid w:val="00262E6B"/>
    <w:rsid w:val="0027177F"/>
    <w:rsid w:val="00287FCE"/>
    <w:rsid w:val="00293ECE"/>
    <w:rsid w:val="0029541F"/>
    <w:rsid w:val="00297CFC"/>
    <w:rsid w:val="002A3075"/>
    <w:rsid w:val="002A771B"/>
    <w:rsid w:val="002B684A"/>
    <w:rsid w:val="002B7088"/>
    <w:rsid w:val="002C0A62"/>
    <w:rsid w:val="002C77CC"/>
    <w:rsid w:val="002D1C6F"/>
    <w:rsid w:val="002D268C"/>
    <w:rsid w:val="002E5D57"/>
    <w:rsid w:val="002E5EFD"/>
    <w:rsid w:val="002F1130"/>
    <w:rsid w:val="00315218"/>
    <w:rsid w:val="00326A97"/>
    <w:rsid w:val="00334205"/>
    <w:rsid w:val="00343117"/>
    <w:rsid w:val="00357B7C"/>
    <w:rsid w:val="00360158"/>
    <w:rsid w:val="00362A11"/>
    <w:rsid w:val="00370539"/>
    <w:rsid w:val="00380A2D"/>
    <w:rsid w:val="00380CBB"/>
    <w:rsid w:val="00383F71"/>
    <w:rsid w:val="00394735"/>
    <w:rsid w:val="003A3726"/>
    <w:rsid w:val="003A468D"/>
    <w:rsid w:val="003A6405"/>
    <w:rsid w:val="003B241C"/>
    <w:rsid w:val="003C4DE9"/>
    <w:rsid w:val="003D0155"/>
    <w:rsid w:val="003D059D"/>
    <w:rsid w:val="003D16F0"/>
    <w:rsid w:val="003D368A"/>
    <w:rsid w:val="003D6F74"/>
    <w:rsid w:val="003E1F53"/>
    <w:rsid w:val="003E7BAD"/>
    <w:rsid w:val="003F0A35"/>
    <w:rsid w:val="003F1092"/>
    <w:rsid w:val="003F2025"/>
    <w:rsid w:val="003F5038"/>
    <w:rsid w:val="003F5911"/>
    <w:rsid w:val="003F5F1F"/>
    <w:rsid w:val="004037DF"/>
    <w:rsid w:val="00407A90"/>
    <w:rsid w:val="004102A4"/>
    <w:rsid w:val="00424A5B"/>
    <w:rsid w:val="004456F2"/>
    <w:rsid w:val="00455756"/>
    <w:rsid w:val="0045625A"/>
    <w:rsid w:val="00477AD3"/>
    <w:rsid w:val="004804B5"/>
    <w:rsid w:val="00480B52"/>
    <w:rsid w:val="004844E9"/>
    <w:rsid w:val="00497244"/>
    <w:rsid w:val="004A1932"/>
    <w:rsid w:val="004A468A"/>
    <w:rsid w:val="004A563D"/>
    <w:rsid w:val="004A5E5F"/>
    <w:rsid w:val="004A65A1"/>
    <w:rsid w:val="004B4F63"/>
    <w:rsid w:val="004C365B"/>
    <w:rsid w:val="004D544A"/>
    <w:rsid w:val="004E22F0"/>
    <w:rsid w:val="004E23B2"/>
    <w:rsid w:val="004E5739"/>
    <w:rsid w:val="004F6B04"/>
    <w:rsid w:val="00505289"/>
    <w:rsid w:val="00507A37"/>
    <w:rsid w:val="005108F1"/>
    <w:rsid w:val="005237AF"/>
    <w:rsid w:val="00523945"/>
    <w:rsid w:val="00531506"/>
    <w:rsid w:val="00536932"/>
    <w:rsid w:val="00547114"/>
    <w:rsid w:val="00547C61"/>
    <w:rsid w:val="00553E85"/>
    <w:rsid w:val="00566B98"/>
    <w:rsid w:val="005675A4"/>
    <w:rsid w:val="00570442"/>
    <w:rsid w:val="00592112"/>
    <w:rsid w:val="005975F7"/>
    <w:rsid w:val="005A7E9A"/>
    <w:rsid w:val="005C1BB4"/>
    <w:rsid w:val="005C3C25"/>
    <w:rsid w:val="005C3C47"/>
    <w:rsid w:val="005D1B92"/>
    <w:rsid w:val="005F20C8"/>
    <w:rsid w:val="005F3A82"/>
    <w:rsid w:val="005F750C"/>
    <w:rsid w:val="00600633"/>
    <w:rsid w:val="00601572"/>
    <w:rsid w:val="00612F35"/>
    <w:rsid w:val="006152E1"/>
    <w:rsid w:val="00623DB3"/>
    <w:rsid w:val="00624046"/>
    <w:rsid w:val="00624F84"/>
    <w:rsid w:val="00627D0D"/>
    <w:rsid w:val="00632220"/>
    <w:rsid w:val="00634BF4"/>
    <w:rsid w:val="0064370D"/>
    <w:rsid w:val="0065064D"/>
    <w:rsid w:val="00655373"/>
    <w:rsid w:val="00697B20"/>
    <w:rsid w:val="006A2A24"/>
    <w:rsid w:val="006A2F34"/>
    <w:rsid w:val="006A6C76"/>
    <w:rsid w:val="006B3B3F"/>
    <w:rsid w:val="006B5F62"/>
    <w:rsid w:val="006B62A9"/>
    <w:rsid w:val="006C7F32"/>
    <w:rsid w:val="006D2549"/>
    <w:rsid w:val="006D6D62"/>
    <w:rsid w:val="006E31DE"/>
    <w:rsid w:val="006E3A31"/>
    <w:rsid w:val="006F127F"/>
    <w:rsid w:val="006F454A"/>
    <w:rsid w:val="00702B90"/>
    <w:rsid w:val="007078C7"/>
    <w:rsid w:val="007138DB"/>
    <w:rsid w:val="007167C3"/>
    <w:rsid w:val="00724DCB"/>
    <w:rsid w:val="00725DDC"/>
    <w:rsid w:val="007373DC"/>
    <w:rsid w:val="00740FAB"/>
    <w:rsid w:val="00741958"/>
    <w:rsid w:val="0074677C"/>
    <w:rsid w:val="00750859"/>
    <w:rsid w:val="007508C1"/>
    <w:rsid w:val="00751398"/>
    <w:rsid w:val="0075676D"/>
    <w:rsid w:val="00757B48"/>
    <w:rsid w:val="00772344"/>
    <w:rsid w:val="00774936"/>
    <w:rsid w:val="00775B1B"/>
    <w:rsid w:val="00776C82"/>
    <w:rsid w:val="00784F53"/>
    <w:rsid w:val="007A0B5C"/>
    <w:rsid w:val="007B5040"/>
    <w:rsid w:val="007B7DA1"/>
    <w:rsid w:val="007C14D3"/>
    <w:rsid w:val="007C3BFF"/>
    <w:rsid w:val="007D32E4"/>
    <w:rsid w:val="007E497E"/>
    <w:rsid w:val="00802044"/>
    <w:rsid w:val="00814BD1"/>
    <w:rsid w:val="0081533E"/>
    <w:rsid w:val="008279B8"/>
    <w:rsid w:val="008336F7"/>
    <w:rsid w:val="00837340"/>
    <w:rsid w:val="00851245"/>
    <w:rsid w:val="00855AEF"/>
    <w:rsid w:val="00861889"/>
    <w:rsid w:val="00876AC5"/>
    <w:rsid w:val="0088124B"/>
    <w:rsid w:val="008821F6"/>
    <w:rsid w:val="00882FF4"/>
    <w:rsid w:val="008956B3"/>
    <w:rsid w:val="008A2B4E"/>
    <w:rsid w:val="008B1B07"/>
    <w:rsid w:val="008B60EB"/>
    <w:rsid w:val="008B70DF"/>
    <w:rsid w:val="008C12BF"/>
    <w:rsid w:val="008D441C"/>
    <w:rsid w:val="009018CB"/>
    <w:rsid w:val="00902E77"/>
    <w:rsid w:val="00903F5D"/>
    <w:rsid w:val="00905C7B"/>
    <w:rsid w:val="00922101"/>
    <w:rsid w:val="00923E1C"/>
    <w:rsid w:val="00925165"/>
    <w:rsid w:val="0093168A"/>
    <w:rsid w:val="00936B96"/>
    <w:rsid w:val="009402FC"/>
    <w:rsid w:val="00951CBA"/>
    <w:rsid w:val="009530FB"/>
    <w:rsid w:val="00957765"/>
    <w:rsid w:val="00986F72"/>
    <w:rsid w:val="00990B90"/>
    <w:rsid w:val="009C156F"/>
    <w:rsid w:val="009C252C"/>
    <w:rsid w:val="009C4C92"/>
    <w:rsid w:val="009C7A8B"/>
    <w:rsid w:val="009D3ED9"/>
    <w:rsid w:val="009E0CCD"/>
    <w:rsid w:val="009E4B12"/>
    <w:rsid w:val="009E5737"/>
    <w:rsid w:val="009E6BFA"/>
    <w:rsid w:val="009F53E8"/>
    <w:rsid w:val="009F5A47"/>
    <w:rsid w:val="00A01A19"/>
    <w:rsid w:val="00A03F16"/>
    <w:rsid w:val="00A05ECE"/>
    <w:rsid w:val="00A072D6"/>
    <w:rsid w:val="00A10A33"/>
    <w:rsid w:val="00A32187"/>
    <w:rsid w:val="00A32526"/>
    <w:rsid w:val="00A8560A"/>
    <w:rsid w:val="00A85831"/>
    <w:rsid w:val="00A96E15"/>
    <w:rsid w:val="00AB5F15"/>
    <w:rsid w:val="00AB716C"/>
    <w:rsid w:val="00AD1B3B"/>
    <w:rsid w:val="00AE1AFC"/>
    <w:rsid w:val="00AE1DD5"/>
    <w:rsid w:val="00AE767D"/>
    <w:rsid w:val="00AF62B1"/>
    <w:rsid w:val="00B10BCB"/>
    <w:rsid w:val="00B11264"/>
    <w:rsid w:val="00B12468"/>
    <w:rsid w:val="00B17141"/>
    <w:rsid w:val="00B24F66"/>
    <w:rsid w:val="00B343FC"/>
    <w:rsid w:val="00B41144"/>
    <w:rsid w:val="00B5581F"/>
    <w:rsid w:val="00B55FE8"/>
    <w:rsid w:val="00B635BD"/>
    <w:rsid w:val="00B65923"/>
    <w:rsid w:val="00B72EF9"/>
    <w:rsid w:val="00B957AF"/>
    <w:rsid w:val="00B9709F"/>
    <w:rsid w:val="00BB502A"/>
    <w:rsid w:val="00BB7E02"/>
    <w:rsid w:val="00BC099E"/>
    <w:rsid w:val="00BC31E5"/>
    <w:rsid w:val="00BC630C"/>
    <w:rsid w:val="00BD341C"/>
    <w:rsid w:val="00BF374B"/>
    <w:rsid w:val="00C00C9B"/>
    <w:rsid w:val="00C0331F"/>
    <w:rsid w:val="00C054DA"/>
    <w:rsid w:val="00C0668F"/>
    <w:rsid w:val="00C07C70"/>
    <w:rsid w:val="00C22113"/>
    <w:rsid w:val="00C2410B"/>
    <w:rsid w:val="00C30E41"/>
    <w:rsid w:val="00C33584"/>
    <w:rsid w:val="00C33DAB"/>
    <w:rsid w:val="00C368F0"/>
    <w:rsid w:val="00C409B3"/>
    <w:rsid w:val="00C618AF"/>
    <w:rsid w:val="00C649A7"/>
    <w:rsid w:val="00C66DFE"/>
    <w:rsid w:val="00C749E3"/>
    <w:rsid w:val="00C82845"/>
    <w:rsid w:val="00C849D9"/>
    <w:rsid w:val="00C877C0"/>
    <w:rsid w:val="00C95046"/>
    <w:rsid w:val="00C97502"/>
    <w:rsid w:val="00CA52D9"/>
    <w:rsid w:val="00CA7C91"/>
    <w:rsid w:val="00CB3F6B"/>
    <w:rsid w:val="00CB54A4"/>
    <w:rsid w:val="00CC64DD"/>
    <w:rsid w:val="00CD4D44"/>
    <w:rsid w:val="00CE1EA7"/>
    <w:rsid w:val="00CF1438"/>
    <w:rsid w:val="00D0407A"/>
    <w:rsid w:val="00D044C2"/>
    <w:rsid w:val="00D10E60"/>
    <w:rsid w:val="00D32495"/>
    <w:rsid w:val="00D36F03"/>
    <w:rsid w:val="00D50EDF"/>
    <w:rsid w:val="00D6180E"/>
    <w:rsid w:val="00D634E0"/>
    <w:rsid w:val="00D6692A"/>
    <w:rsid w:val="00D75217"/>
    <w:rsid w:val="00D85D36"/>
    <w:rsid w:val="00D87E80"/>
    <w:rsid w:val="00DA0918"/>
    <w:rsid w:val="00DA5FB1"/>
    <w:rsid w:val="00DB6C53"/>
    <w:rsid w:val="00DD0BFA"/>
    <w:rsid w:val="00DD516C"/>
    <w:rsid w:val="00DE646E"/>
    <w:rsid w:val="00DF1E09"/>
    <w:rsid w:val="00DF2F59"/>
    <w:rsid w:val="00DF66E0"/>
    <w:rsid w:val="00DF78AA"/>
    <w:rsid w:val="00DF7FB9"/>
    <w:rsid w:val="00E054C4"/>
    <w:rsid w:val="00E07EED"/>
    <w:rsid w:val="00E154FF"/>
    <w:rsid w:val="00E209AB"/>
    <w:rsid w:val="00E41D97"/>
    <w:rsid w:val="00E54155"/>
    <w:rsid w:val="00E5519B"/>
    <w:rsid w:val="00E57B9D"/>
    <w:rsid w:val="00E6178D"/>
    <w:rsid w:val="00E61E79"/>
    <w:rsid w:val="00E74F0B"/>
    <w:rsid w:val="00E75CE9"/>
    <w:rsid w:val="00E9166B"/>
    <w:rsid w:val="00E91F65"/>
    <w:rsid w:val="00E920DB"/>
    <w:rsid w:val="00E9228C"/>
    <w:rsid w:val="00E92581"/>
    <w:rsid w:val="00E94F60"/>
    <w:rsid w:val="00E94FDB"/>
    <w:rsid w:val="00EB2E39"/>
    <w:rsid w:val="00EC6860"/>
    <w:rsid w:val="00ED1EAB"/>
    <w:rsid w:val="00ED39F4"/>
    <w:rsid w:val="00EE0DB1"/>
    <w:rsid w:val="00EE260B"/>
    <w:rsid w:val="00EF171E"/>
    <w:rsid w:val="00EF769D"/>
    <w:rsid w:val="00F07B8D"/>
    <w:rsid w:val="00F21B21"/>
    <w:rsid w:val="00F34227"/>
    <w:rsid w:val="00F37563"/>
    <w:rsid w:val="00F402D4"/>
    <w:rsid w:val="00F55444"/>
    <w:rsid w:val="00F600A1"/>
    <w:rsid w:val="00F626E0"/>
    <w:rsid w:val="00F62A83"/>
    <w:rsid w:val="00F640A3"/>
    <w:rsid w:val="00F66A65"/>
    <w:rsid w:val="00F70362"/>
    <w:rsid w:val="00F74998"/>
    <w:rsid w:val="00F86A62"/>
    <w:rsid w:val="00F872AE"/>
    <w:rsid w:val="00F911B1"/>
    <w:rsid w:val="00F95741"/>
    <w:rsid w:val="00FA5D1B"/>
    <w:rsid w:val="00FA6D0F"/>
    <w:rsid w:val="00FB2316"/>
    <w:rsid w:val="00FB2A05"/>
    <w:rsid w:val="00FC7893"/>
    <w:rsid w:val="00FD3521"/>
    <w:rsid w:val="00FD6C5D"/>
    <w:rsid w:val="00FE346E"/>
    <w:rsid w:val="00FE60C5"/>
    <w:rsid w:val="00FF1EB5"/>
    <w:rsid w:val="00FF24C5"/>
    <w:rsid w:val="00FF4DA1"/>
    <w:rsid w:val="00FF5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A664B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A33"/>
    <w:pPr>
      <w:ind w:leftChars="400" w:left="960"/>
    </w:pPr>
  </w:style>
  <w:style w:type="paragraph" w:customStyle="1" w:styleId="a4">
    <w:name w:val="題目(認知科学)"/>
    <w:basedOn w:val="a"/>
    <w:next w:val="a5"/>
    <w:qFormat/>
    <w:rsid w:val="004804B5"/>
    <w:pPr>
      <w:spacing w:beforeLines="50" w:before="200" w:afterLines="50" w:after="200"/>
      <w:jc w:val="center"/>
    </w:pPr>
  </w:style>
  <w:style w:type="paragraph" w:customStyle="1" w:styleId="a5">
    <w:name w:val="著者(認知科学)"/>
    <w:basedOn w:val="a"/>
    <w:next w:val="a6"/>
    <w:qFormat/>
    <w:rsid w:val="004804B5"/>
    <w:pPr>
      <w:spacing w:beforeLines="25" w:before="100" w:afterLines="25" w:after="100"/>
      <w:jc w:val="center"/>
    </w:pPr>
  </w:style>
  <w:style w:type="paragraph" w:customStyle="1" w:styleId="a6">
    <w:name w:val="本文(認知科学)"/>
    <w:basedOn w:val="a"/>
    <w:next w:val="a"/>
    <w:qFormat/>
    <w:rsid w:val="004456F2"/>
    <w:pPr>
      <w:tabs>
        <w:tab w:val="left" w:pos="851"/>
      </w:tabs>
      <w:spacing w:afterLines="15" w:after="60"/>
      <w:ind w:firstLineChars="100" w:firstLine="240"/>
    </w:pPr>
    <w:rPr>
      <w:rFonts w:ascii="Times New Roman" w:hAnsi="Times New Roman"/>
    </w:rPr>
  </w:style>
  <w:style w:type="paragraph" w:customStyle="1" w:styleId="a7">
    <w:name w:val="参照文献(ユーザ)"/>
    <w:basedOn w:val="a"/>
    <w:next w:val="a"/>
    <w:qFormat/>
    <w:rsid w:val="005F20C8"/>
    <w:pPr>
      <w:spacing w:beforeLines="50" w:before="200" w:afterLines="15" w:after="60"/>
      <w:jc w:val="left"/>
    </w:pPr>
  </w:style>
  <w:style w:type="paragraph" w:customStyle="1" w:styleId="a8">
    <w:name w:val="参照文献項目(認知科学)"/>
    <w:basedOn w:val="a"/>
    <w:qFormat/>
    <w:rsid w:val="005F20C8"/>
    <w:pPr>
      <w:spacing w:line="360" w:lineRule="exact"/>
      <w:ind w:left="425" w:hangingChars="193" w:hanging="425"/>
      <w:jc w:val="left"/>
    </w:pPr>
    <w:rPr>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A33"/>
    <w:pPr>
      <w:ind w:leftChars="400" w:left="960"/>
    </w:pPr>
  </w:style>
  <w:style w:type="paragraph" w:customStyle="1" w:styleId="a4">
    <w:name w:val="題目(認知科学)"/>
    <w:basedOn w:val="a"/>
    <w:next w:val="a5"/>
    <w:qFormat/>
    <w:rsid w:val="004804B5"/>
    <w:pPr>
      <w:spacing w:beforeLines="50" w:before="200" w:afterLines="50" w:after="200"/>
      <w:jc w:val="center"/>
    </w:pPr>
  </w:style>
  <w:style w:type="paragraph" w:customStyle="1" w:styleId="a5">
    <w:name w:val="著者(認知科学)"/>
    <w:basedOn w:val="a"/>
    <w:next w:val="a6"/>
    <w:qFormat/>
    <w:rsid w:val="004804B5"/>
    <w:pPr>
      <w:spacing w:beforeLines="25" w:before="100" w:afterLines="25" w:after="100"/>
      <w:jc w:val="center"/>
    </w:pPr>
  </w:style>
  <w:style w:type="paragraph" w:customStyle="1" w:styleId="a6">
    <w:name w:val="本文(認知科学)"/>
    <w:basedOn w:val="a"/>
    <w:next w:val="a"/>
    <w:qFormat/>
    <w:rsid w:val="004456F2"/>
    <w:pPr>
      <w:tabs>
        <w:tab w:val="left" w:pos="851"/>
      </w:tabs>
      <w:spacing w:afterLines="15" w:after="60"/>
      <w:ind w:firstLineChars="100" w:firstLine="240"/>
    </w:pPr>
    <w:rPr>
      <w:rFonts w:ascii="Times New Roman" w:hAnsi="Times New Roman"/>
    </w:rPr>
  </w:style>
  <w:style w:type="paragraph" w:customStyle="1" w:styleId="a7">
    <w:name w:val="参照文献(ユーザ)"/>
    <w:basedOn w:val="a"/>
    <w:next w:val="a"/>
    <w:qFormat/>
    <w:rsid w:val="005F20C8"/>
    <w:pPr>
      <w:spacing w:beforeLines="50" w:before="200" w:afterLines="15" w:after="60"/>
      <w:jc w:val="left"/>
    </w:pPr>
  </w:style>
  <w:style w:type="paragraph" w:customStyle="1" w:styleId="a8">
    <w:name w:val="参照文献項目(認知科学)"/>
    <w:basedOn w:val="a"/>
    <w:qFormat/>
    <w:rsid w:val="005F20C8"/>
    <w:pPr>
      <w:spacing w:line="360" w:lineRule="exact"/>
      <w:ind w:left="425" w:hangingChars="193" w:hanging="425"/>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3</Pages>
  <Words>413</Words>
  <Characters>2360</Characters>
  <Application>Microsoft Macintosh Word</Application>
  <DocSecurity>0</DocSecurity>
  <Lines>19</Lines>
  <Paragraphs>5</Paragraphs>
  <ScaleCrop>false</ScaleCrop>
  <Company>Kyoto University</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Kaisei Kiyohiro</dc:creator>
  <cp:keywords/>
  <dc:description/>
  <cp:lastModifiedBy>Kaisei Kiyohiro</cp:lastModifiedBy>
  <cp:revision>259</cp:revision>
  <dcterms:created xsi:type="dcterms:W3CDTF">2015-04-01T05:10:00Z</dcterms:created>
  <dcterms:modified xsi:type="dcterms:W3CDTF">2015-06-07T08:32:00Z</dcterms:modified>
</cp:coreProperties>
</file>